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396D1" w14:textId="42F02B4A" w:rsidR="00F31C11" w:rsidRDefault="001B2BB7" w:rsidP="00A12722">
      <w:pPr>
        <w:spacing w:after="0" w:line="240" w:lineRule="auto"/>
        <w:ind w:firstLine="5103"/>
        <w:jc w:val="both"/>
        <w:rPr>
          <w:sz w:val="24"/>
          <w:szCs w:val="24"/>
        </w:rPr>
      </w:pPr>
      <w:r w:rsidRPr="00D51DE4">
        <w:t xml:space="preserve">                  </w:t>
      </w:r>
      <w:r w:rsidR="0075766E">
        <w:t xml:space="preserve">                              </w:t>
      </w:r>
      <w:r w:rsidRPr="00D51DE4">
        <w:t xml:space="preserve"> </w:t>
      </w:r>
    </w:p>
    <w:p w14:paraId="2BB89C11" w14:textId="77777777" w:rsidR="00F31C11" w:rsidRPr="00F31C11" w:rsidRDefault="00F31C11" w:rsidP="00F31C11">
      <w:pPr>
        <w:ind w:firstLine="5387"/>
        <w:jc w:val="both"/>
        <w:rPr>
          <w:rFonts w:eastAsia="Times New Roman"/>
          <w:sz w:val="24"/>
          <w:szCs w:val="24"/>
        </w:rPr>
      </w:pPr>
      <w:r w:rsidRPr="00F31C11">
        <w:rPr>
          <w:sz w:val="24"/>
          <w:szCs w:val="24"/>
        </w:rPr>
        <w:t xml:space="preserve">Додаток </w:t>
      </w:r>
    </w:p>
    <w:p w14:paraId="644810D0" w14:textId="77777777" w:rsidR="00F31C11" w:rsidRPr="00F31C11" w:rsidRDefault="00F31C11" w:rsidP="00F31C11">
      <w:pPr>
        <w:ind w:firstLine="5387"/>
        <w:jc w:val="both"/>
        <w:rPr>
          <w:sz w:val="24"/>
          <w:szCs w:val="24"/>
        </w:rPr>
      </w:pPr>
      <w:r w:rsidRPr="00F31C11">
        <w:rPr>
          <w:sz w:val="24"/>
          <w:szCs w:val="24"/>
        </w:rPr>
        <w:t xml:space="preserve">до рішення Болградської районної ради </w:t>
      </w:r>
    </w:p>
    <w:p w14:paraId="3BB9F732" w14:textId="77777777" w:rsidR="00F31C11" w:rsidRPr="00F31C11" w:rsidRDefault="00F31C11" w:rsidP="00F31C11">
      <w:pPr>
        <w:ind w:firstLine="5387"/>
        <w:jc w:val="both"/>
        <w:rPr>
          <w:sz w:val="24"/>
          <w:szCs w:val="24"/>
        </w:rPr>
      </w:pPr>
      <w:r w:rsidRPr="00F31C11">
        <w:rPr>
          <w:sz w:val="24"/>
          <w:szCs w:val="24"/>
        </w:rPr>
        <w:t>від ____.___.2024 р.  № _______-VIII</w:t>
      </w:r>
    </w:p>
    <w:p w14:paraId="684D07C3" w14:textId="77777777" w:rsidR="00F31C11" w:rsidRPr="00F31C11" w:rsidRDefault="00F31C11" w:rsidP="00F31C11">
      <w:pPr>
        <w:ind w:firstLine="708"/>
        <w:jc w:val="both"/>
        <w:rPr>
          <w:sz w:val="24"/>
          <w:szCs w:val="24"/>
        </w:rPr>
      </w:pPr>
    </w:p>
    <w:p w14:paraId="6E2FB26E" w14:textId="77777777" w:rsidR="00F31C11" w:rsidRPr="00F31C11" w:rsidRDefault="00F31C11" w:rsidP="00F31C11">
      <w:pPr>
        <w:ind w:firstLine="708"/>
        <w:jc w:val="both"/>
        <w:rPr>
          <w:sz w:val="24"/>
          <w:szCs w:val="24"/>
        </w:rPr>
      </w:pPr>
      <w:r w:rsidRPr="00F31C11">
        <w:rPr>
          <w:sz w:val="24"/>
          <w:szCs w:val="24"/>
        </w:rPr>
        <w:t>Підготовка дошкільних, загальноосвітніх та позашкільних навчальних закладів до нового навчального року здійснювалася у відповідності до Законів України «Про освіту», «Про загальну середню освіту», «Про дошкільну освіту», «Про позашкільну освіту», розпорядження голови (начальника) Одеської обласної державної (військової) адміністрації  від 17 червня 2022 року № 565/А-2024 «Про підготовку закладів освіти Одеської області до початку 2024/2025 навчального року»,  розпорядження голови начальника Болградської районної державної (військової) адміністрації від 01.07.2024 №115/А-2024 «Про підготовку закладів освіти Болградського району до початку 2024-2025 начального року».</w:t>
      </w:r>
    </w:p>
    <w:p w14:paraId="36DD2A0F" w14:textId="77777777" w:rsidR="00F31C11" w:rsidRPr="00F31C11" w:rsidRDefault="00F31C11" w:rsidP="00F31C11">
      <w:pPr>
        <w:ind w:firstLine="708"/>
        <w:jc w:val="both"/>
        <w:rPr>
          <w:sz w:val="24"/>
          <w:szCs w:val="24"/>
        </w:rPr>
      </w:pPr>
      <w:r w:rsidRPr="00F31C11">
        <w:rPr>
          <w:sz w:val="24"/>
          <w:szCs w:val="24"/>
        </w:rPr>
        <w:t>Розпорядженням голови начальника Болградської районної державної (військової) адміністрації від 01.07.2024 №115/А-2024 «Про підготовку закладів освіти Болградського району до початку 2024-2025 начального року» визначено напрямки підготовки закладів освіти до нового навчального року, термін проведення комісійних перевірок, структурний підрозділ для участі у роботі комісії, створених органами місцевого самоврядування району.</w:t>
      </w:r>
    </w:p>
    <w:p w14:paraId="5DA36447" w14:textId="77777777" w:rsidR="00F31C11" w:rsidRPr="00F31C11" w:rsidRDefault="00F31C11" w:rsidP="00F31C11">
      <w:pPr>
        <w:ind w:firstLine="708"/>
        <w:jc w:val="both"/>
        <w:rPr>
          <w:sz w:val="24"/>
          <w:szCs w:val="24"/>
        </w:rPr>
      </w:pPr>
      <w:r w:rsidRPr="00F31C11">
        <w:rPr>
          <w:sz w:val="24"/>
          <w:szCs w:val="24"/>
        </w:rPr>
        <w:t xml:space="preserve">Комісії з перевірки готовності закладів освіти до роботи в новому навчальному році створені розпорядчими актами виконавчих органів міських, сільських, селищних рад. А саме: Бородінська селищна рада - розпорядження Бородінського селищного голови від 30.07.2024 №79 «Про створення комісії з перевірки готовності закладів освіти до роботи в новому 2024-2025 навчальному році»; </w:t>
      </w:r>
      <w:proofErr w:type="spellStart"/>
      <w:r w:rsidRPr="00F31C11">
        <w:rPr>
          <w:sz w:val="24"/>
          <w:szCs w:val="24"/>
        </w:rPr>
        <w:t>Криничненська</w:t>
      </w:r>
      <w:proofErr w:type="spellEnd"/>
      <w:r w:rsidRPr="00F31C11">
        <w:rPr>
          <w:sz w:val="24"/>
          <w:szCs w:val="24"/>
        </w:rPr>
        <w:t xml:space="preserve"> сільська рада - розпорядження секретаря </w:t>
      </w:r>
      <w:proofErr w:type="spellStart"/>
      <w:r w:rsidRPr="00F31C11">
        <w:rPr>
          <w:sz w:val="24"/>
          <w:szCs w:val="24"/>
        </w:rPr>
        <w:t>Криничненської</w:t>
      </w:r>
      <w:proofErr w:type="spellEnd"/>
      <w:r w:rsidRPr="00F31C11">
        <w:rPr>
          <w:sz w:val="24"/>
          <w:szCs w:val="24"/>
        </w:rPr>
        <w:t xml:space="preserve"> сільської ради від 15.07.2024 №37 «Про перевірку готовності закладів освіти </w:t>
      </w:r>
      <w:proofErr w:type="spellStart"/>
      <w:r w:rsidRPr="00F31C11">
        <w:rPr>
          <w:sz w:val="24"/>
          <w:szCs w:val="24"/>
        </w:rPr>
        <w:t>Криничненської</w:t>
      </w:r>
      <w:proofErr w:type="spellEnd"/>
      <w:r w:rsidRPr="00F31C11">
        <w:rPr>
          <w:sz w:val="24"/>
          <w:szCs w:val="24"/>
        </w:rPr>
        <w:t xml:space="preserve"> сільської ради до нового навчального року та роботу в осінньо-зимовий період 2024/2025 року»; </w:t>
      </w:r>
      <w:proofErr w:type="spellStart"/>
      <w:r w:rsidRPr="00F31C11">
        <w:rPr>
          <w:sz w:val="24"/>
          <w:szCs w:val="24"/>
        </w:rPr>
        <w:t>Городненська</w:t>
      </w:r>
      <w:proofErr w:type="spellEnd"/>
      <w:r w:rsidRPr="00F31C11">
        <w:rPr>
          <w:sz w:val="24"/>
          <w:szCs w:val="24"/>
        </w:rPr>
        <w:t xml:space="preserve"> сільська рада - наказ відділу освіти, молоді, спорту, культури і туризму </w:t>
      </w:r>
      <w:proofErr w:type="spellStart"/>
      <w:r w:rsidRPr="00F31C11">
        <w:rPr>
          <w:sz w:val="24"/>
          <w:szCs w:val="24"/>
        </w:rPr>
        <w:t>Городненської</w:t>
      </w:r>
      <w:proofErr w:type="spellEnd"/>
      <w:r w:rsidRPr="00F31C11">
        <w:rPr>
          <w:sz w:val="24"/>
          <w:szCs w:val="24"/>
        </w:rPr>
        <w:t xml:space="preserve"> сільської ради від 02.07.2024 №101/ОД – 2024 «Про підготовку закладів освіти, підпорядкованих відділу освіти, молоді, спорту, культури і туризму </w:t>
      </w:r>
      <w:proofErr w:type="spellStart"/>
      <w:r w:rsidRPr="00F31C11">
        <w:rPr>
          <w:sz w:val="24"/>
          <w:szCs w:val="24"/>
        </w:rPr>
        <w:t>Городненської</w:t>
      </w:r>
      <w:proofErr w:type="spellEnd"/>
      <w:r w:rsidRPr="00F31C11">
        <w:rPr>
          <w:sz w:val="24"/>
          <w:szCs w:val="24"/>
        </w:rPr>
        <w:t xml:space="preserve"> сільської ради, до початку 2024/2025 навчального року та роботи в осінньо-зимовий період»; </w:t>
      </w:r>
      <w:proofErr w:type="spellStart"/>
      <w:r w:rsidRPr="00F31C11">
        <w:rPr>
          <w:sz w:val="24"/>
          <w:szCs w:val="24"/>
        </w:rPr>
        <w:t>Павлівська</w:t>
      </w:r>
      <w:proofErr w:type="spellEnd"/>
      <w:r w:rsidRPr="00F31C11">
        <w:rPr>
          <w:sz w:val="24"/>
          <w:szCs w:val="24"/>
        </w:rPr>
        <w:t xml:space="preserve"> сільська рада - розпорядження секретаря </w:t>
      </w:r>
      <w:proofErr w:type="spellStart"/>
      <w:r w:rsidRPr="00F31C11">
        <w:rPr>
          <w:sz w:val="24"/>
          <w:szCs w:val="24"/>
        </w:rPr>
        <w:t>Павлівської</w:t>
      </w:r>
      <w:proofErr w:type="spellEnd"/>
      <w:r w:rsidRPr="00F31C11">
        <w:rPr>
          <w:sz w:val="24"/>
          <w:szCs w:val="24"/>
        </w:rPr>
        <w:t xml:space="preserve"> сільської ради від 18.07.2024 №49/2024-с/р «Про визначення стану готовності закладів загальної середньої освіти до нового 2024/2025 навчального року»; Теплицька сільська рада - рішення виконавчого комітету Теплицької сільської ради від 23.07.2024 №50-VIII «Про підготовку закладів освіти Теплицької сільської ради до нового 2024-2025 навчального року та до роботи в осінньо-зимовий період в умовах воєнного стану»; Василівська сільська рада - наказ відділу освіти, молоді, спорту, культури та туризму Василівської сільської ради від 01.07.2024 №110-ОД «Про підготовку закладів освіти Василівської сільської ради до початку 2024/2025 навчального року»; </w:t>
      </w:r>
      <w:proofErr w:type="spellStart"/>
      <w:r w:rsidRPr="00F31C11">
        <w:rPr>
          <w:sz w:val="24"/>
          <w:szCs w:val="24"/>
        </w:rPr>
        <w:t>Арцизька</w:t>
      </w:r>
      <w:proofErr w:type="spellEnd"/>
      <w:r w:rsidRPr="00F31C11">
        <w:rPr>
          <w:sz w:val="24"/>
          <w:szCs w:val="24"/>
        </w:rPr>
        <w:t xml:space="preserve"> міська рада - наказ відділу освіти, молоді та спорту </w:t>
      </w:r>
      <w:proofErr w:type="spellStart"/>
      <w:r w:rsidRPr="00F31C11">
        <w:rPr>
          <w:sz w:val="24"/>
          <w:szCs w:val="24"/>
        </w:rPr>
        <w:t>Арцизької</w:t>
      </w:r>
      <w:proofErr w:type="spellEnd"/>
      <w:r w:rsidRPr="00F31C11">
        <w:rPr>
          <w:sz w:val="24"/>
          <w:szCs w:val="24"/>
        </w:rPr>
        <w:t xml:space="preserve"> міської ради від 27.06.2024 №178/АГ «Моніторинг готовності закладів освіти </w:t>
      </w:r>
      <w:proofErr w:type="spellStart"/>
      <w:r w:rsidRPr="00F31C11">
        <w:rPr>
          <w:sz w:val="24"/>
          <w:szCs w:val="24"/>
        </w:rPr>
        <w:t>Арцизької</w:t>
      </w:r>
      <w:proofErr w:type="spellEnd"/>
      <w:r w:rsidRPr="00F31C11">
        <w:rPr>
          <w:sz w:val="24"/>
          <w:szCs w:val="24"/>
        </w:rPr>
        <w:t xml:space="preserve"> міської ради до нового 2024-2025 навчального року»; </w:t>
      </w:r>
      <w:proofErr w:type="spellStart"/>
      <w:r w:rsidRPr="00F31C11">
        <w:rPr>
          <w:sz w:val="24"/>
          <w:szCs w:val="24"/>
        </w:rPr>
        <w:t>Тарутинська</w:t>
      </w:r>
      <w:proofErr w:type="spellEnd"/>
      <w:r w:rsidRPr="00F31C11">
        <w:rPr>
          <w:sz w:val="24"/>
          <w:szCs w:val="24"/>
        </w:rPr>
        <w:t xml:space="preserve"> селищна рада - рішення виконавчого комітету </w:t>
      </w:r>
      <w:proofErr w:type="spellStart"/>
      <w:r w:rsidRPr="00F31C11">
        <w:rPr>
          <w:sz w:val="24"/>
          <w:szCs w:val="24"/>
        </w:rPr>
        <w:t>Тарутинської</w:t>
      </w:r>
      <w:proofErr w:type="spellEnd"/>
      <w:r w:rsidRPr="00F31C11">
        <w:rPr>
          <w:sz w:val="24"/>
          <w:szCs w:val="24"/>
        </w:rPr>
        <w:t xml:space="preserve"> селищної ради від 27 червня 2024 року № 1131 «Про підготовку закладів освіти </w:t>
      </w:r>
      <w:proofErr w:type="spellStart"/>
      <w:r w:rsidRPr="00F31C11">
        <w:rPr>
          <w:sz w:val="24"/>
          <w:szCs w:val="24"/>
        </w:rPr>
        <w:t>Тарутинської</w:t>
      </w:r>
      <w:proofErr w:type="spellEnd"/>
      <w:r w:rsidRPr="00F31C11">
        <w:rPr>
          <w:sz w:val="24"/>
          <w:szCs w:val="24"/>
        </w:rPr>
        <w:t xml:space="preserve"> селищної територіальної громади до початку 2024/2025 навчального року»; </w:t>
      </w:r>
      <w:proofErr w:type="spellStart"/>
      <w:r w:rsidRPr="00F31C11">
        <w:rPr>
          <w:sz w:val="24"/>
          <w:szCs w:val="24"/>
        </w:rPr>
        <w:t>Кубейська</w:t>
      </w:r>
      <w:proofErr w:type="spellEnd"/>
      <w:r w:rsidRPr="00F31C11">
        <w:rPr>
          <w:sz w:val="24"/>
          <w:szCs w:val="24"/>
        </w:rPr>
        <w:t xml:space="preserve"> сільська рада - наказ відділу освіти </w:t>
      </w:r>
      <w:proofErr w:type="spellStart"/>
      <w:r w:rsidRPr="00F31C11">
        <w:rPr>
          <w:sz w:val="24"/>
          <w:szCs w:val="24"/>
        </w:rPr>
        <w:t>Кубейської</w:t>
      </w:r>
      <w:proofErr w:type="spellEnd"/>
      <w:r w:rsidRPr="00F31C11">
        <w:rPr>
          <w:sz w:val="24"/>
          <w:szCs w:val="24"/>
        </w:rPr>
        <w:t xml:space="preserve"> сільської ради від 01.07.2024 №57 «Про підготовку  закладів освіти </w:t>
      </w:r>
      <w:proofErr w:type="spellStart"/>
      <w:r w:rsidRPr="00F31C11">
        <w:rPr>
          <w:sz w:val="24"/>
          <w:szCs w:val="24"/>
        </w:rPr>
        <w:t>Кубейської</w:t>
      </w:r>
      <w:proofErr w:type="spellEnd"/>
      <w:r w:rsidRPr="00F31C11">
        <w:rPr>
          <w:sz w:val="24"/>
          <w:szCs w:val="24"/>
        </w:rPr>
        <w:t xml:space="preserve"> сільської ради до нового 2024/2025 навчального року та роботи в осінньо-зимовий період»; Болградська міська рада - наказ відділу освіти </w:t>
      </w:r>
      <w:r w:rsidRPr="00F31C11">
        <w:rPr>
          <w:sz w:val="24"/>
          <w:szCs w:val="24"/>
        </w:rPr>
        <w:lastRenderedPageBreak/>
        <w:t>Болградської міської ради від 19.06.2024 №81 «Про підготовку закладів освіти Болградської міської ради до нового 2024-2025 навчального року».</w:t>
      </w:r>
    </w:p>
    <w:p w14:paraId="604AE809" w14:textId="77777777" w:rsidR="00F31C11" w:rsidRPr="00F31C11" w:rsidRDefault="00F31C11" w:rsidP="00F31C11">
      <w:pPr>
        <w:ind w:firstLine="708"/>
        <w:jc w:val="both"/>
        <w:rPr>
          <w:sz w:val="24"/>
          <w:szCs w:val="24"/>
        </w:rPr>
      </w:pPr>
      <w:r w:rsidRPr="00F31C11">
        <w:rPr>
          <w:sz w:val="24"/>
          <w:szCs w:val="24"/>
        </w:rPr>
        <w:t>В роботі комісій взяли участь посадові особи районної державної (військової) адміністрації. Перевірено 76 закладів загальної середньої освіти та 77 закладів дошкільної освіти. Станом на 16 серпня завершено перевірки у всіх  громадах. Всі заклади освіти готови до навчального року.</w:t>
      </w:r>
    </w:p>
    <w:p w14:paraId="34B47EDB" w14:textId="77777777" w:rsidR="00F31C11" w:rsidRPr="00F31C11" w:rsidRDefault="00F31C11" w:rsidP="00F31C11">
      <w:pPr>
        <w:ind w:firstLine="708"/>
        <w:jc w:val="both"/>
        <w:rPr>
          <w:sz w:val="24"/>
          <w:szCs w:val="24"/>
        </w:rPr>
      </w:pPr>
      <w:r w:rsidRPr="00F31C11">
        <w:rPr>
          <w:sz w:val="24"/>
          <w:szCs w:val="24"/>
        </w:rPr>
        <w:t>За результатами комісійних перевірок закладів загальної середньої освіти встановлено.</w:t>
      </w:r>
    </w:p>
    <w:p w14:paraId="0B736C62" w14:textId="77777777" w:rsidR="00F31C11" w:rsidRPr="00F31C11" w:rsidRDefault="00F31C11" w:rsidP="00F31C11">
      <w:pPr>
        <w:ind w:firstLine="708"/>
        <w:jc w:val="both"/>
        <w:rPr>
          <w:sz w:val="24"/>
          <w:szCs w:val="24"/>
        </w:rPr>
      </w:pPr>
      <w:r w:rsidRPr="00F31C11">
        <w:rPr>
          <w:sz w:val="24"/>
          <w:szCs w:val="24"/>
        </w:rPr>
        <w:t>Для задоволення освітніх потреб населення у районі у 2024-2025 навчальному році функціонуватимуть 78 закладів загальної середньої освіти (65 суб’єктів освітньої діяльності) + 13 філій, з них:</w:t>
      </w:r>
    </w:p>
    <w:p w14:paraId="66119064" w14:textId="77777777" w:rsidR="00F31C11" w:rsidRPr="00F31C11" w:rsidRDefault="00F31C11" w:rsidP="00F31C11">
      <w:pPr>
        <w:ind w:firstLine="708"/>
        <w:jc w:val="both"/>
        <w:rPr>
          <w:sz w:val="24"/>
          <w:szCs w:val="24"/>
        </w:rPr>
      </w:pPr>
      <w:r w:rsidRPr="00F31C11">
        <w:rPr>
          <w:sz w:val="24"/>
          <w:szCs w:val="24"/>
        </w:rPr>
        <w:t>- 56 ліцеїв;</w:t>
      </w:r>
    </w:p>
    <w:p w14:paraId="4ADD2D49" w14:textId="77777777" w:rsidR="00F31C11" w:rsidRPr="00F31C11" w:rsidRDefault="00F31C11" w:rsidP="00F31C11">
      <w:pPr>
        <w:ind w:firstLine="708"/>
        <w:jc w:val="both"/>
        <w:rPr>
          <w:sz w:val="24"/>
          <w:szCs w:val="24"/>
        </w:rPr>
      </w:pPr>
      <w:r w:rsidRPr="00F31C11">
        <w:rPr>
          <w:sz w:val="24"/>
          <w:szCs w:val="24"/>
        </w:rPr>
        <w:t>-15 гімназій;</w:t>
      </w:r>
    </w:p>
    <w:p w14:paraId="221F2502" w14:textId="77777777" w:rsidR="00F31C11" w:rsidRPr="00F31C11" w:rsidRDefault="00F31C11" w:rsidP="00F31C11">
      <w:pPr>
        <w:ind w:firstLine="708"/>
        <w:jc w:val="both"/>
        <w:rPr>
          <w:sz w:val="24"/>
          <w:szCs w:val="24"/>
        </w:rPr>
      </w:pPr>
      <w:r w:rsidRPr="00F31C11">
        <w:rPr>
          <w:sz w:val="24"/>
          <w:szCs w:val="24"/>
        </w:rPr>
        <w:t xml:space="preserve">-7 початкових шкіл (в Новоселівській  початковій школі з дошкільним відділенням - філія </w:t>
      </w:r>
      <w:proofErr w:type="spellStart"/>
      <w:r w:rsidRPr="00F31C11">
        <w:rPr>
          <w:sz w:val="24"/>
          <w:szCs w:val="24"/>
        </w:rPr>
        <w:t>Деленського</w:t>
      </w:r>
      <w:proofErr w:type="spellEnd"/>
      <w:r w:rsidRPr="00F31C11">
        <w:rPr>
          <w:sz w:val="24"/>
          <w:szCs w:val="24"/>
        </w:rPr>
        <w:t xml:space="preserve">  ліцею з дошкільним відділенням, початковою школою та гімназією  </w:t>
      </w:r>
      <w:proofErr w:type="spellStart"/>
      <w:r w:rsidRPr="00F31C11">
        <w:rPr>
          <w:sz w:val="24"/>
          <w:szCs w:val="24"/>
        </w:rPr>
        <w:t>Арцизької</w:t>
      </w:r>
      <w:proofErr w:type="spellEnd"/>
      <w:r w:rsidRPr="00F31C11">
        <w:rPr>
          <w:sz w:val="24"/>
          <w:szCs w:val="24"/>
        </w:rPr>
        <w:t xml:space="preserve"> міської ради та у філії </w:t>
      </w:r>
      <w:proofErr w:type="spellStart"/>
      <w:r w:rsidRPr="00F31C11">
        <w:rPr>
          <w:sz w:val="24"/>
          <w:szCs w:val="24"/>
        </w:rPr>
        <w:t>Червоненської</w:t>
      </w:r>
      <w:proofErr w:type="spellEnd"/>
      <w:r w:rsidRPr="00F31C11">
        <w:rPr>
          <w:sz w:val="24"/>
          <w:szCs w:val="24"/>
        </w:rPr>
        <w:t xml:space="preserve"> початкової школи   з дошкільним відділенням опорного закладу Петрівський Другий ліцей з дошкільним відділенням, початковою школою та гімназією Бородінської селищної ради працюють тільки дошкільні відділення).</w:t>
      </w:r>
    </w:p>
    <w:p w14:paraId="1FDB8F40" w14:textId="77777777" w:rsidR="00F31C11" w:rsidRPr="00F31C11" w:rsidRDefault="00F31C11" w:rsidP="00F31C11">
      <w:pPr>
        <w:ind w:firstLine="708"/>
        <w:jc w:val="both"/>
        <w:rPr>
          <w:sz w:val="24"/>
          <w:szCs w:val="24"/>
        </w:rPr>
      </w:pPr>
      <w:r w:rsidRPr="00F31C11">
        <w:rPr>
          <w:sz w:val="24"/>
          <w:szCs w:val="24"/>
        </w:rPr>
        <w:t>Статус опорних мають 10 закладів.</w:t>
      </w:r>
    </w:p>
    <w:p w14:paraId="451355B4" w14:textId="77777777" w:rsidR="00F31C11" w:rsidRPr="00F31C11" w:rsidRDefault="00F31C11" w:rsidP="00F31C11">
      <w:pPr>
        <w:ind w:firstLine="708"/>
        <w:jc w:val="both"/>
        <w:rPr>
          <w:sz w:val="24"/>
          <w:szCs w:val="24"/>
        </w:rPr>
      </w:pPr>
      <w:r w:rsidRPr="00F31C11">
        <w:rPr>
          <w:sz w:val="24"/>
          <w:szCs w:val="24"/>
        </w:rPr>
        <w:t>Загалом освітнім процесом буде охоплено 13 105 здобувачів освіти, з них: 764 учня знаходяться за межами країни.</w:t>
      </w:r>
    </w:p>
    <w:p w14:paraId="11CBB0DC" w14:textId="77777777" w:rsidR="00F31C11" w:rsidRPr="00F31C11" w:rsidRDefault="00F31C11" w:rsidP="00F31C11">
      <w:pPr>
        <w:ind w:firstLine="708"/>
        <w:jc w:val="both"/>
        <w:rPr>
          <w:sz w:val="24"/>
          <w:szCs w:val="24"/>
        </w:rPr>
      </w:pPr>
      <w:r w:rsidRPr="00F31C11">
        <w:rPr>
          <w:sz w:val="24"/>
          <w:szCs w:val="24"/>
        </w:rPr>
        <w:t xml:space="preserve">До першого класу зараховано 945 дітей. </w:t>
      </w:r>
    </w:p>
    <w:p w14:paraId="4E4CB2ED" w14:textId="77777777" w:rsidR="00F31C11" w:rsidRPr="00F31C11" w:rsidRDefault="00F31C11" w:rsidP="00F31C11">
      <w:pPr>
        <w:ind w:firstLine="708"/>
        <w:jc w:val="both"/>
        <w:rPr>
          <w:sz w:val="24"/>
          <w:szCs w:val="24"/>
        </w:rPr>
      </w:pPr>
      <w:r w:rsidRPr="00F31C11">
        <w:rPr>
          <w:sz w:val="24"/>
          <w:szCs w:val="24"/>
        </w:rPr>
        <w:t xml:space="preserve">Освітні послуги надаватимуть 1652 педагогічні працівники.  </w:t>
      </w:r>
    </w:p>
    <w:p w14:paraId="6F79011E" w14:textId="77777777" w:rsidR="00F31C11" w:rsidRPr="00F31C11" w:rsidRDefault="00F31C11" w:rsidP="00F31C11">
      <w:pPr>
        <w:ind w:firstLine="708"/>
        <w:jc w:val="both"/>
        <w:rPr>
          <w:sz w:val="24"/>
          <w:szCs w:val="24"/>
        </w:rPr>
      </w:pPr>
      <w:r w:rsidRPr="00F31C11">
        <w:rPr>
          <w:sz w:val="24"/>
          <w:szCs w:val="24"/>
        </w:rPr>
        <w:t>Для організації безпечного освітнього процесу в закладах освіти району облаштовано 62 захисні споруди. З них - 4 ПРУ, 44 НУ знаходяться на території закладів освіти, 14 НУ розміщено поблизу.</w:t>
      </w:r>
    </w:p>
    <w:p w14:paraId="102CBFA2" w14:textId="77777777" w:rsidR="00F31C11" w:rsidRPr="00F31C11" w:rsidRDefault="00F31C11" w:rsidP="00F31C11">
      <w:pPr>
        <w:ind w:firstLine="708"/>
        <w:jc w:val="both"/>
        <w:rPr>
          <w:sz w:val="24"/>
          <w:szCs w:val="24"/>
        </w:rPr>
      </w:pPr>
      <w:r w:rsidRPr="00F31C11">
        <w:rPr>
          <w:sz w:val="24"/>
          <w:szCs w:val="24"/>
        </w:rPr>
        <w:t xml:space="preserve"> Захисні споруди забезпечені меблями, санвузлами, засобами зв’язку, первинними засобами пожежогасіння, медикаментами, питною водою, електропостачанням (в тому числі – резервним), опаленням. </w:t>
      </w:r>
    </w:p>
    <w:p w14:paraId="1FC05457" w14:textId="77777777" w:rsidR="00F31C11" w:rsidRPr="00F31C11" w:rsidRDefault="00F31C11" w:rsidP="00F31C11">
      <w:pPr>
        <w:ind w:firstLine="708"/>
        <w:jc w:val="both"/>
        <w:rPr>
          <w:sz w:val="24"/>
          <w:szCs w:val="24"/>
        </w:rPr>
      </w:pPr>
      <w:r w:rsidRPr="00F31C11">
        <w:rPr>
          <w:sz w:val="24"/>
          <w:szCs w:val="24"/>
        </w:rPr>
        <w:t xml:space="preserve">Тривають ремонтні роботи </w:t>
      </w:r>
      <w:proofErr w:type="spellStart"/>
      <w:r w:rsidRPr="00F31C11">
        <w:rPr>
          <w:sz w:val="24"/>
          <w:szCs w:val="24"/>
        </w:rPr>
        <w:t>укриттів</w:t>
      </w:r>
      <w:proofErr w:type="spellEnd"/>
      <w:r w:rsidRPr="00F31C11">
        <w:rPr>
          <w:sz w:val="24"/>
          <w:szCs w:val="24"/>
        </w:rPr>
        <w:t xml:space="preserve"> в </w:t>
      </w:r>
      <w:proofErr w:type="spellStart"/>
      <w:r w:rsidRPr="00F31C11">
        <w:rPr>
          <w:sz w:val="24"/>
          <w:szCs w:val="24"/>
        </w:rPr>
        <w:t>Арцизькій</w:t>
      </w:r>
      <w:proofErr w:type="spellEnd"/>
      <w:r w:rsidRPr="00F31C11">
        <w:rPr>
          <w:sz w:val="24"/>
          <w:szCs w:val="24"/>
        </w:rPr>
        <w:t xml:space="preserve"> громаді (1 ЗЗСО), Болградській громаді (1 ЗЗСО).</w:t>
      </w:r>
    </w:p>
    <w:p w14:paraId="307040B5" w14:textId="77777777" w:rsidR="00F31C11" w:rsidRPr="00F31C11" w:rsidRDefault="00F31C11" w:rsidP="00F31C11">
      <w:pPr>
        <w:ind w:firstLine="708"/>
        <w:jc w:val="both"/>
        <w:rPr>
          <w:sz w:val="24"/>
          <w:szCs w:val="24"/>
        </w:rPr>
      </w:pPr>
      <w:r w:rsidRPr="00F31C11">
        <w:rPr>
          <w:sz w:val="24"/>
          <w:szCs w:val="24"/>
        </w:rPr>
        <w:t>Кнопки виклику поліції встановлені в 67 закладах. Відеоспостереження  мають 33 заклади освіти.</w:t>
      </w:r>
    </w:p>
    <w:p w14:paraId="5D6F34F2" w14:textId="77777777" w:rsidR="00F31C11" w:rsidRPr="00F31C11" w:rsidRDefault="00F31C11" w:rsidP="00F31C11">
      <w:pPr>
        <w:ind w:firstLine="708"/>
        <w:jc w:val="both"/>
        <w:rPr>
          <w:sz w:val="24"/>
          <w:szCs w:val="24"/>
        </w:rPr>
      </w:pPr>
      <w:r w:rsidRPr="00F31C11">
        <w:rPr>
          <w:sz w:val="24"/>
          <w:szCs w:val="24"/>
        </w:rPr>
        <w:t xml:space="preserve">Для забезпечення доступності освіти запроваджено підвіз учнів і педагогічних працівників до закладів освіти й у  зворотному напрямку. </w:t>
      </w:r>
    </w:p>
    <w:p w14:paraId="0E4F15EA" w14:textId="77777777" w:rsidR="00F31C11" w:rsidRPr="00F31C11" w:rsidRDefault="00F31C11" w:rsidP="00F31C11">
      <w:pPr>
        <w:ind w:firstLine="708"/>
        <w:jc w:val="both"/>
        <w:rPr>
          <w:sz w:val="24"/>
          <w:szCs w:val="24"/>
        </w:rPr>
      </w:pPr>
      <w:r w:rsidRPr="00F31C11">
        <w:rPr>
          <w:sz w:val="24"/>
          <w:szCs w:val="24"/>
        </w:rPr>
        <w:t>В освітньому процесі станом на 01.09 2024 задіяно 20 шкільних автобусів.</w:t>
      </w:r>
    </w:p>
    <w:p w14:paraId="0B085800" w14:textId="77777777" w:rsidR="00F31C11" w:rsidRPr="00F31C11" w:rsidRDefault="00F31C11" w:rsidP="00F31C11">
      <w:pPr>
        <w:ind w:firstLine="708"/>
        <w:jc w:val="both"/>
        <w:rPr>
          <w:sz w:val="24"/>
          <w:szCs w:val="24"/>
        </w:rPr>
      </w:pPr>
      <w:r w:rsidRPr="00F31C11">
        <w:rPr>
          <w:sz w:val="24"/>
          <w:szCs w:val="24"/>
        </w:rPr>
        <w:t xml:space="preserve"> Загальна потреба в шкільних автобусів складає 30 одиниць.</w:t>
      </w:r>
    </w:p>
    <w:p w14:paraId="5A24AEFF" w14:textId="77777777" w:rsidR="00F31C11" w:rsidRPr="00F31C11" w:rsidRDefault="00F31C11" w:rsidP="00F31C11">
      <w:pPr>
        <w:ind w:firstLine="708"/>
        <w:jc w:val="both"/>
        <w:rPr>
          <w:sz w:val="24"/>
          <w:szCs w:val="24"/>
        </w:rPr>
      </w:pPr>
      <w:r w:rsidRPr="00F31C11">
        <w:rPr>
          <w:sz w:val="24"/>
          <w:szCs w:val="24"/>
        </w:rPr>
        <w:lastRenderedPageBreak/>
        <w:t>З метою забезпечення підвезення дітей до осередку з викладання предмету «Захист України» до Одеської обласної державної (військової) адміністрації подано заявки на придбання 8 автобусів на умовах співфінансування.</w:t>
      </w:r>
    </w:p>
    <w:p w14:paraId="4C5A52EA" w14:textId="77777777" w:rsidR="00F31C11" w:rsidRPr="00F31C11" w:rsidRDefault="00F31C11" w:rsidP="00F31C11">
      <w:pPr>
        <w:ind w:firstLine="708"/>
        <w:jc w:val="both"/>
        <w:rPr>
          <w:sz w:val="24"/>
          <w:szCs w:val="24"/>
        </w:rPr>
      </w:pPr>
      <w:r w:rsidRPr="00F31C11">
        <w:rPr>
          <w:sz w:val="24"/>
          <w:szCs w:val="24"/>
        </w:rPr>
        <w:t xml:space="preserve">За результатами комісійних перевірок закладів дошкільної освіти встановлено. </w:t>
      </w:r>
    </w:p>
    <w:p w14:paraId="402BB286" w14:textId="77777777" w:rsidR="00F31C11" w:rsidRPr="00F31C11" w:rsidRDefault="00F31C11" w:rsidP="00F31C11">
      <w:pPr>
        <w:ind w:firstLine="708"/>
        <w:jc w:val="both"/>
        <w:rPr>
          <w:sz w:val="24"/>
          <w:szCs w:val="24"/>
        </w:rPr>
      </w:pPr>
      <w:r w:rsidRPr="00F31C11">
        <w:rPr>
          <w:sz w:val="24"/>
          <w:szCs w:val="24"/>
        </w:rPr>
        <w:t>В районі функціонують 29 самостійних закладів та 48 структурних підрозділів ЗЗСО.</w:t>
      </w:r>
    </w:p>
    <w:p w14:paraId="676C9E83" w14:textId="77777777" w:rsidR="00F31C11" w:rsidRPr="00F31C11" w:rsidRDefault="00F31C11" w:rsidP="00F31C11">
      <w:pPr>
        <w:ind w:firstLine="708"/>
        <w:jc w:val="both"/>
        <w:rPr>
          <w:sz w:val="24"/>
          <w:szCs w:val="24"/>
        </w:rPr>
      </w:pPr>
      <w:r w:rsidRPr="00F31C11">
        <w:rPr>
          <w:sz w:val="24"/>
          <w:szCs w:val="24"/>
        </w:rPr>
        <w:t xml:space="preserve">Відповідно до рішення </w:t>
      </w:r>
      <w:proofErr w:type="spellStart"/>
      <w:r w:rsidRPr="00F31C11">
        <w:rPr>
          <w:sz w:val="24"/>
          <w:szCs w:val="24"/>
        </w:rPr>
        <w:t>Арцизької</w:t>
      </w:r>
      <w:proofErr w:type="spellEnd"/>
      <w:r w:rsidRPr="00F31C11">
        <w:rPr>
          <w:sz w:val="24"/>
          <w:szCs w:val="24"/>
        </w:rPr>
        <w:t xml:space="preserve"> міської ради від 25 січня 2024 року №2095-VІІІ призупинено роботу закладу дошкільного підрозділу </w:t>
      </w:r>
      <w:proofErr w:type="spellStart"/>
      <w:r w:rsidRPr="00F31C11">
        <w:rPr>
          <w:sz w:val="24"/>
          <w:szCs w:val="24"/>
        </w:rPr>
        <w:t>Деленського</w:t>
      </w:r>
      <w:proofErr w:type="spellEnd"/>
      <w:r w:rsidRPr="00F31C11">
        <w:rPr>
          <w:sz w:val="24"/>
          <w:szCs w:val="24"/>
        </w:rPr>
        <w:t xml:space="preserve"> ліцею з дошкільним відділенням, початковою школою та гімназією </w:t>
      </w:r>
      <w:proofErr w:type="spellStart"/>
      <w:r w:rsidRPr="00F31C11">
        <w:rPr>
          <w:sz w:val="24"/>
          <w:szCs w:val="24"/>
        </w:rPr>
        <w:t>Арцизької</w:t>
      </w:r>
      <w:proofErr w:type="spellEnd"/>
      <w:r w:rsidRPr="00F31C11">
        <w:rPr>
          <w:sz w:val="24"/>
          <w:szCs w:val="24"/>
        </w:rPr>
        <w:t xml:space="preserve"> міської ради.</w:t>
      </w:r>
    </w:p>
    <w:p w14:paraId="4D09EDA4" w14:textId="77777777" w:rsidR="00F31C11" w:rsidRPr="00F31C11" w:rsidRDefault="00F31C11" w:rsidP="00F31C11">
      <w:pPr>
        <w:ind w:firstLine="708"/>
        <w:jc w:val="both"/>
        <w:rPr>
          <w:sz w:val="24"/>
          <w:szCs w:val="24"/>
        </w:rPr>
      </w:pPr>
      <w:r w:rsidRPr="00F31C11">
        <w:rPr>
          <w:sz w:val="24"/>
          <w:szCs w:val="24"/>
        </w:rPr>
        <w:t>Всього вихованців – 2 544, з них ВПО – 72 особи, за кордоном знаходяться 49 вихованців.</w:t>
      </w:r>
    </w:p>
    <w:p w14:paraId="10EE958E" w14:textId="77777777" w:rsidR="00F31C11" w:rsidRPr="00F31C11" w:rsidRDefault="00F31C11" w:rsidP="00F31C11">
      <w:pPr>
        <w:ind w:firstLine="708"/>
        <w:jc w:val="both"/>
        <w:rPr>
          <w:sz w:val="24"/>
          <w:szCs w:val="24"/>
        </w:rPr>
      </w:pPr>
      <w:r w:rsidRPr="00F31C11">
        <w:rPr>
          <w:sz w:val="24"/>
          <w:szCs w:val="24"/>
        </w:rPr>
        <w:t>Працюють 861 працівник, з них педагогічних – 324.</w:t>
      </w:r>
    </w:p>
    <w:p w14:paraId="2BEC2E6C" w14:textId="77777777" w:rsidR="00F31C11" w:rsidRPr="00F31C11" w:rsidRDefault="00F31C11" w:rsidP="00F31C11">
      <w:pPr>
        <w:ind w:firstLine="708"/>
        <w:jc w:val="both"/>
        <w:rPr>
          <w:sz w:val="24"/>
          <w:szCs w:val="24"/>
        </w:rPr>
      </w:pPr>
      <w:r w:rsidRPr="00F31C11">
        <w:rPr>
          <w:sz w:val="24"/>
          <w:szCs w:val="24"/>
        </w:rPr>
        <w:t xml:space="preserve">Станом на начало навчального року на території Болградського району для закладів дошкільної освіти всього підготовлено та облаштовано відповідно до вимог чинного законодавства 69 захисні споруди, з них 67 – це  найпростіші укриття та 2 ПРУ. </w:t>
      </w:r>
    </w:p>
    <w:p w14:paraId="1EBDA3CD" w14:textId="77777777" w:rsidR="00F31C11" w:rsidRPr="00F31C11" w:rsidRDefault="00F31C11" w:rsidP="00F31C11">
      <w:pPr>
        <w:ind w:firstLine="708"/>
        <w:jc w:val="both"/>
        <w:rPr>
          <w:sz w:val="24"/>
          <w:szCs w:val="24"/>
        </w:rPr>
      </w:pPr>
      <w:r w:rsidRPr="00F31C11">
        <w:rPr>
          <w:sz w:val="24"/>
          <w:szCs w:val="24"/>
        </w:rPr>
        <w:t>Кнопки виклику поліції встановлені в 40 закладах дошкільної освіти. Відеоспостереження  мають 21 заклад дошкільної освіти.</w:t>
      </w:r>
    </w:p>
    <w:p w14:paraId="6C41BCA5" w14:textId="77777777" w:rsidR="00F31C11" w:rsidRPr="00F31C11" w:rsidRDefault="00F31C11" w:rsidP="00F31C11">
      <w:pPr>
        <w:ind w:firstLine="708"/>
        <w:jc w:val="both"/>
        <w:rPr>
          <w:sz w:val="24"/>
          <w:szCs w:val="24"/>
        </w:rPr>
      </w:pPr>
      <w:r w:rsidRPr="00F31C11">
        <w:rPr>
          <w:sz w:val="24"/>
          <w:szCs w:val="24"/>
        </w:rPr>
        <w:t xml:space="preserve">У 2023-2024 навчальному році  найпростіші укриття за правилом «двох стін» було облаштовано в 13 закладах загальної середньої освіти та в 16 закладах дошкільної освіти. Це </w:t>
      </w:r>
      <w:proofErr w:type="spellStart"/>
      <w:r w:rsidRPr="00F31C11">
        <w:rPr>
          <w:sz w:val="24"/>
          <w:szCs w:val="24"/>
        </w:rPr>
        <w:t>Долинівська</w:t>
      </w:r>
      <w:proofErr w:type="spellEnd"/>
      <w:r w:rsidRPr="00F31C11">
        <w:rPr>
          <w:sz w:val="24"/>
          <w:szCs w:val="24"/>
        </w:rPr>
        <w:t xml:space="preserve"> гімназія </w:t>
      </w:r>
      <w:proofErr w:type="spellStart"/>
      <w:r w:rsidRPr="00F31C11">
        <w:rPr>
          <w:sz w:val="24"/>
          <w:szCs w:val="24"/>
        </w:rPr>
        <w:t>Павлівської</w:t>
      </w:r>
      <w:proofErr w:type="spellEnd"/>
      <w:r w:rsidRPr="00F31C11">
        <w:rPr>
          <w:sz w:val="24"/>
          <w:szCs w:val="24"/>
        </w:rPr>
        <w:t xml:space="preserve"> сільської ради, </w:t>
      </w:r>
      <w:proofErr w:type="spellStart"/>
      <w:r w:rsidRPr="00F31C11">
        <w:rPr>
          <w:sz w:val="24"/>
          <w:szCs w:val="24"/>
        </w:rPr>
        <w:t>Серпневський</w:t>
      </w:r>
      <w:proofErr w:type="spellEnd"/>
      <w:r w:rsidRPr="00F31C11">
        <w:rPr>
          <w:sz w:val="24"/>
          <w:szCs w:val="24"/>
        </w:rPr>
        <w:t xml:space="preserve"> ліцей </w:t>
      </w:r>
      <w:proofErr w:type="spellStart"/>
      <w:r w:rsidRPr="00F31C11">
        <w:rPr>
          <w:sz w:val="24"/>
          <w:szCs w:val="24"/>
        </w:rPr>
        <w:t>Тарутинської</w:t>
      </w:r>
      <w:proofErr w:type="spellEnd"/>
      <w:r w:rsidRPr="00F31C11">
        <w:rPr>
          <w:sz w:val="24"/>
          <w:szCs w:val="24"/>
        </w:rPr>
        <w:t xml:space="preserve"> селищної ради, </w:t>
      </w:r>
      <w:proofErr w:type="spellStart"/>
      <w:r w:rsidRPr="00F31C11">
        <w:rPr>
          <w:sz w:val="24"/>
          <w:szCs w:val="24"/>
        </w:rPr>
        <w:t>Малоярославська</w:t>
      </w:r>
      <w:proofErr w:type="spellEnd"/>
      <w:r w:rsidRPr="00F31C11">
        <w:rPr>
          <w:sz w:val="24"/>
          <w:szCs w:val="24"/>
        </w:rPr>
        <w:t xml:space="preserve"> Перша гімназія </w:t>
      </w:r>
      <w:proofErr w:type="spellStart"/>
      <w:r w:rsidRPr="00F31C11">
        <w:rPr>
          <w:sz w:val="24"/>
          <w:szCs w:val="24"/>
        </w:rPr>
        <w:t>Тарутинської</w:t>
      </w:r>
      <w:proofErr w:type="spellEnd"/>
      <w:r w:rsidRPr="00F31C11">
        <w:rPr>
          <w:sz w:val="24"/>
          <w:szCs w:val="24"/>
        </w:rPr>
        <w:t xml:space="preserve"> селищної ради, </w:t>
      </w:r>
      <w:proofErr w:type="spellStart"/>
      <w:r w:rsidRPr="00F31C11">
        <w:rPr>
          <w:sz w:val="24"/>
          <w:szCs w:val="24"/>
        </w:rPr>
        <w:t>Лужанська</w:t>
      </w:r>
      <w:proofErr w:type="spellEnd"/>
      <w:r w:rsidRPr="00F31C11">
        <w:rPr>
          <w:sz w:val="24"/>
          <w:szCs w:val="24"/>
        </w:rPr>
        <w:t xml:space="preserve"> початкова школа </w:t>
      </w:r>
      <w:proofErr w:type="spellStart"/>
      <w:r w:rsidRPr="00F31C11">
        <w:rPr>
          <w:sz w:val="24"/>
          <w:szCs w:val="24"/>
        </w:rPr>
        <w:t>Тарутинської</w:t>
      </w:r>
      <w:proofErr w:type="spellEnd"/>
      <w:r w:rsidRPr="00F31C11">
        <w:rPr>
          <w:sz w:val="24"/>
          <w:szCs w:val="24"/>
        </w:rPr>
        <w:t xml:space="preserve"> селищної ради, </w:t>
      </w:r>
      <w:proofErr w:type="spellStart"/>
      <w:r w:rsidRPr="00F31C11">
        <w:rPr>
          <w:sz w:val="24"/>
          <w:szCs w:val="24"/>
        </w:rPr>
        <w:t>Веселокутський</w:t>
      </w:r>
      <w:proofErr w:type="spellEnd"/>
      <w:r w:rsidRPr="00F31C11">
        <w:rPr>
          <w:sz w:val="24"/>
          <w:szCs w:val="24"/>
        </w:rPr>
        <w:t xml:space="preserve"> ліцей Теплицької сільської ради, </w:t>
      </w:r>
      <w:proofErr w:type="spellStart"/>
      <w:r w:rsidRPr="00F31C11">
        <w:rPr>
          <w:sz w:val="24"/>
          <w:szCs w:val="24"/>
        </w:rPr>
        <w:t>Арцизький</w:t>
      </w:r>
      <w:proofErr w:type="spellEnd"/>
      <w:r w:rsidRPr="00F31C11">
        <w:rPr>
          <w:sz w:val="24"/>
          <w:szCs w:val="24"/>
        </w:rPr>
        <w:t xml:space="preserve"> ліцеї №5 з початковою школою та гімназією </w:t>
      </w:r>
      <w:proofErr w:type="spellStart"/>
      <w:r w:rsidRPr="00F31C11">
        <w:rPr>
          <w:sz w:val="24"/>
          <w:szCs w:val="24"/>
        </w:rPr>
        <w:t>Арцизької</w:t>
      </w:r>
      <w:proofErr w:type="spellEnd"/>
      <w:r w:rsidRPr="00F31C11">
        <w:rPr>
          <w:sz w:val="24"/>
          <w:szCs w:val="24"/>
        </w:rPr>
        <w:t xml:space="preserve"> міської ради, Холмський ліцей </w:t>
      </w:r>
      <w:proofErr w:type="spellStart"/>
      <w:r w:rsidRPr="00F31C11">
        <w:rPr>
          <w:sz w:val="24"/>
          <w:szCs w:val="24"/>
        </w:rPr>
        <w:t>Арцизької</w:t>
      </w:r>
      <w:proofErr w:type="spellEnd"/>
      <w:r w:rsidRPr="00F31C11">
        <w:rPr>
          <w:sz w:val="24"/>
          <w:szCs w:val="24"/>
        </w:rPr>
        <w:t xml:space="preserve"> міської ради, </w:t>
      </w:r>
      <w:proofErr w:type="spellStart"/>
      <w:r w:rsidRPr="00F31C11">
        <w:rPr>
          <w:sz w:val="24"/>
          <w:szCs w:val="24"/>
        </w:rPr>
        <w:t>Кам’янський</w:t>
      </w:r>
      <w:proofErr w:type="spellEnd"/>
      <w:r w:rsidRPr="00F31C11">
        <w:rPr>
          <w:sz w:val="24"/>
          <w:szCs w:val="24"/>
        </w:rPr>
        <w:t xml:space="preserve"> ліцей </w:t>
      </w:r>
      <w:proofErr w:type="spellStart"/>
      <w:r w:rsidRPr="00F31C11">
        <w:rPr>
          <w:sz w:val="24"/>
          <w:szCs w:val="24"/>
        </w:rPr>
        <w:t>Арцизької</w:t>
      </w:r>
      <w:proofErr w:type="spellEnd"/>
      <w:r w:rsidRPr="00F31C11">
        <w:rPr>
          <w:sz w:val="24"/>
          <w:szCs w:val="24"/>
        </w:rPr>
        <w:t xml:space="preserve"> міської ради, Виноградівський ліцей </w:t>
      </w:r>
      <w:proofErr w:type="spellStart"/>
      <w:r w:rsidRPr="00F31C11">
        <w:rPr>
          <w:sz w:val="24"/>
          <w:szCs w:val="24"/>
        </w:rPr>
        <w:t>Арцизької</w:t>
      </w:r>
      <w:proofErr w:type="spellEnd"/>
      <w:r w:rsidRPr="00F31C11">
        <w:rPr>
          <w:sz w:val="24"/>
          <w:szCs w:val="24"/>
        </w:rPr>
        <w:t xml:space="preserve"> міської ради, </w:t>
      </w:r>
      <w:proofErr w:type="spellStart"/>
      <w:r w:rsidRPr="00F31C11">
        <w:rPr>
          <w:sz w:val="24"/>
          <w:szCs w:val="24"/>
        </w:rPr>
        <w:t>Ламбрівська</w:t>
      </w:r>
      <w:proofErr w:type="spellEnd"/>
      <w:r w:rsidRPr="00F31C11">
        <w:rPr>
          <w:sz w:val="24"/>
          <w:szCs w:val="24"/>
        </w:rPr>
        <w:t xml:space="preserve"> гімназія Бородінської селищної ради, Богданівський ліцей Бородінської селищної ради, </w:t>
      </w:r>
      <w:proofErr w:type="spellStart"/>
      <w:r w:rsidRPr="00F31C11">
        <w:rPr>
          <w:sz w:val="24"/>
          <w:szCs w:val="24"/>
        </w:rPr>
        <w:t>Лісненський</w:t>
      </w:r>
      <w:proofErr w:type="spellEnd"/>
      <w:r w:rsidRPr="00F31C11">
        <w:rPr>
          <w:sz w:val="24"/>
          <w:szCs w:val="24"/>
        </w:rPr>
        <w:t xml:space="preserve"> ліцей Бородінської селищної ради, Височанський ліцей Бородінської селищної ради; дошкільне відділення Павлівського опорного закладу, дошкільне відділення </w:t>
      </w:r>
      <w:proofErr w:type="spellStart"/>
      <w:r w:rsidRPr="00F31C11">
        <w:rPr>
          <w:sz w:val="24"/>
          <w:szCs w:val="24"/>
        </w:rPr>
        <w:t>Долинівської</w:t>
      </w:r>
      <w:proofErr w:type="spellEnd"/>
      <w:r w:rsidRPr="00F31C11">
        <w:rPr>
          <w:sz w:val="24"/>
          <w:szCs w:val="24"/>
        </w:rPr>
        <w:t xml:space="preserve"> гімназії, дошкільне відділення </w:t>
      </w:r>
      <w:proofErr w:type="spellStart"/>
      <w:r w:rsidRPr="00F31C11">
        <w:rPr>
          <w:sz w:val="24"/>
          <w:szCs w:val="24"/>
        </w:rPr>
        <w:t>Возненсенського</w:t>
      </w:r>
      <w:proofErr w:type="spellEnd"/>
      <w:r w:rsidRPr="00F31C11">
        <w:rPr>
          <w:sz w:val="24"/>
          <w:szCs w:val="24"/>
        </w:rPr>
        <w:t xml:space="preserve"> Першого ліцею, дошкільне відділення </w:t>
      </w:r>
      <w:proofErr w:type="spellStart"/>
      <w:r w:rsidRPr="00F31C11">
        <w:rPr>
          <w:sz w:val="24"/>
          <w:szCs w:val="24"/>
        </w:rPr>
        <w:t>Новокапланівської</w:t>
      </w:r>
      <w:proofErr w:type="spellEnd"/>
      <w:r w:rsidRPr="00F31C11">
        <w:rPr>
          <w:sz w:val="24"/>
          <w:szCs w:val="24"/>
        </w:rPr>
        <w:t xml:space="preserve"> гімназії, дошкільне відділення </w:t>
      </w:r>
      <w:proofErr w:type="spellStart"/>
      <w:r w:rsidRPr="00F31C11">
        <w:rPr>
          <w:sz w:val="24"/>
          <w:szCs w:val="24"/>
        </w:rPr>
        <w:t>Вишняківської</w:t>
      </w:r>
      <w:proofErr w:type="spellEnd"/>
      <w:r w:rsidRPr="00F31C11">
        <w:rPr>
          <w:sz w:val="24"/>
          <w:szCs w:val="24"/>
        </w:rPr>
        <w:t xml:space="preserve"> гімназії </w:t>
      </w:r>
      <w:proofErr w:type="spellStart"/>
      <w:r w:rsidRPr="00F31C11">
        <w:rPr>
          <w:sz w:val="24"/>
          <w:szCs w:val="24"/>
        </w:rPr>
        <w:t>Павлівської</w:t>
      </w:r>
      <w:proofErr w:type="spellEnd"/>
      <w:r w:rsidRPr="00F31C11">
        <w:rPr>
          <w:sz w:val="24"/>
          <w:szCs w:val="24"/>
        </w:rPr>
        <w:t xml:space="preserve"> сільської ради; дошкільний структурний підрозділ </w:t>
      </w:r>
      <w:proofErr w:type="spellStart"/>
      <w:r w:rsidRPr="00F31C11">
        <w:rPr>
          <w:sz w:val="24"/>
          <w:szCs w:val="24"/>
        </w:rPr>
        <w:t>Серпневського</w:t>
      </w:r>
      <w:proofErr w:type="spellEnd"/>
      <w:r w:rsidRPr="00F31C11">
        <w:rPr>
          <w:sz w:val="24"/>
          <w:szCs w:val="24"/>
        </w:rPr>
        <w:t xml:space="preserve"> ліцею, дошкільний структурний підрозділ </w:t>
      </w:r>
      <w:proofErr w:type="spellStart"/>
      <w:r w:rsidRPr="00F31C11">
        <w:rPr>
          <w:sz w:val="24"/>
          <w:szCs w:val="24"/>
        </w:rPr>
        <w:t>Тарутинського</w:t>
      </w:r>
      <w:proofErr w:type="spellEnd"/>
      <w:r w:rsidRPr="00F31C11">
        <w:rPr>
          <w:sz w:val="24"/>
          <w:szCs w:val="24"/>
        </w:rPr>
        <w:t xml:space="preserve"> ліцею, дошкільний структурний підрозділ Виноградівського ліцею, дошкільний структурний підрозділ Рівненського ліцею </w:t>
      </w:r>
      <w:proofErr w:type="spellStart"/>
      <w:r w:rsidRPr="00F31C11">
        <w:rPr>
          <w:sz w:val="24"/>
          <w:szCs w:val="24"/>
        </w:rPr>
        <w:t>Тарутинської</w:t>
      </w:r>
      <w:proofErr w:type="spellEnd"/>
      <w:r w:rsidRPr="00F31C11">
        <w:rPr>
          <w:sz w:val="24"/>
          <w:szCs w:val="24"/>
        </w:rPr>
        <w:t xml:space="preserve"> селищної ради;  </w:t>
      </w:r>
      <w:proofErr w:type="spellStart"/>
      <w:r w:rsidRPr="00F31C11">
        <w:rPr>
          <w:sz w:val="24"/>
          <w:szCs w:val="24"/>
        </w:rPr>
        <w:t>Арцизький</w:t>
      </w:r>
      <w:proofErr w:type="spellEnd"/>
      <w:r w:rsidRPr="00F31C11">
        <w:rPr>
          <w:sz w:val="24"/>
          <w:szCs w:val="24"/>
        </w:rPr>
        <w:t xml:space="preserve"> ЗДО №4, </w:t>
      </w:r>
      <w:proofErr w:type="spellStart"/>
      <w:r w:rsidRPr="00F31C11">
        <w:rPr>
          <w:sz w:val="24"/>
          <w:szCs w:val="24"/>
        </w:rPr>
        <w:t>Арцизький</w:t>
      </w:r>
      <w:proofErr w:type="spellEnd"/>
      <w:r w:rsidRPr="00F31C11">
        <w:rPr>
          <w:sz w:val="24"/>
          <w:szCs w:val="24"/>
        </w:rPr>
        <w:t xml:space="preserve"> ЗДО №7, </w:t>
      </w:r>
      <w:proofErr w:type="spellStart"/>
      <w:r w:rsidRPr="00F31C11">
        <w:rPr>
          <w:sz w:val="24"/>
          <w:szCs w:val="24"/>
        </w:rPr>
        <w:t>Арцизький</w:t>
      </w:r>
      <w:proofErr w:type="spellEnd"/>
      <w:r w:rsidRPr="00F31C11">
        <w:rPr>
          <w:sz w:val="24"/>
          <w:szCs w:val="24"/>
        </w:rPr>
        <w:t xml:space="preserve"> ЗДО №5;  дошкільні підрозділи </w:t>
      </w:r>
      <w:proofErr w:type="spellStart"/>
      <w:r w:rsidRPr="00F31C11">
        <w:rPr>
          <w:sz w:val="24"/>
          <w:szCs w:val="24"/>
        </w:rPr>
        <w:t>Ламбрівської</w:t>
      </w:r>
      <w:proofErr w:type="spellEnd"/>
      <w:r w:rsidRPr="00F31C11">
        <w:rPr>
          <w:sz w:val="24"/>
          <w:szCs w:val="24"/>
        </w:rPr>
        <w:t xml:space="preserve"> гімназії, Богданівського ліцею, </w:t>
      </w:r>
      <w:proofErr w:type="spellStart"/>
      <w:r w:rsidRPr="00F31C11">
        <w:rPr>
          <w:sz w:val="24"/>
          <w:szCs w:val="24"/>
        </w:rPr>
        <w:t>Лісненського</w:t>
      </w:r>
      <w:proofErr w:type="spellEnd"/>
      <w:r w:rsidRPr="00F31C11">
        <w:rPr>
          <w:sz w:val="24"/>
          <w:szCs w:val="24"/>
        </w:rPr>
        <w:t xml:space="preserve"> ліцею, Височанського ліцею Бородінської селищної ради.</w:t>
      </w:r>
    </w:p>
    <w:p w14:paraId="30EF0997" w14:textId="77777777" w:rsidR="00F31C11" w:rsidRPr="00F31C11" w:rsidRDefault="00F31C11" w:rsidP="00F31C11">
      <w:pPr>
        <w:ind w:firstLine="708"/>
        <w:jc w:val="both"/>
        <w:rPr>
          <w:sz w:val="24"/>
          <w:szCs w:val="24"/>
        </w:rPr>
      </w:pPr>
      <w:r w:rsidRPr="00F31C11">
        <w:rPr>
          <w:sz w:val="24"/>
          <w:szCs w:val="24"/>
        </w:rPr>
        <w:t>Відповідно до постанови Кабінету Міністрів України від 19 серпня 2023 року  № 883 «Про внесення змін до Порядку створення, утримання фонду захисних споруд цивільного захисту, виключення таких споруд із фонду та ведення його обліку» зазначені найпростіші укриття вилучено з фондів захисних споруд цивільного захисту. Розглядається питання створення в цих закладах захищених просторів.</w:t>
      </w:r>
    </w:p>
    <w:p w14:paraId="5D4FC53D" w14:textId="77777777" w:rsidR="00F31C11" w:rsidRPr="00F31C11" w:rsidRDefault="00F31C11" w:rsidP="00F31C11">
      <w:pPr>
        <w:ind w:firstLine="708"/>
        <w:jc w:val="both"/>
        <w:rPr>
          <w:sz w:val="24"/>
          <w:szCs w:val="24"/>
        </w:rPr>
      </w:pPr>
      <w:r w:rsidRPr="00F31C11">
        <w:rPr>
          <w:sz w:val="24"/>
          <w:szCs w:val="24"/>
        </w:rPr>
        <w:t>За попередньою інформацією, в очному режимі будуть здійснювати свою освітню діяльність 60 закладів загальної середньої освіти та 62 заклади дошкільної освіти, за допомогою технологій дистанційного навчання будуть працювати  17 закладів загальної середньої освіти та 15 закладів дошкільної освіти.</w:t>
      </w:r>
    </w:p>
    <w:p w14:paraId="584E97C4" w14:textId="77777777" w:rsidR="00F31C11" w:rsidRPr="00F31C11" w:rsidRDefault="00F31C11" w:rsidP="00F31C11">
      <w:pPr>
        <w:ind w:firstLine="708"/>
        <w:jc w:val="both"/>
        <w:rPr>
          <w:sz w:val="24"/>
          <w:szCs w:val="24"/>
        </w:rPr>
      </w:pPr>
      <w:r w:rsidRPr="00F31C11">
        <w:rPr>
          <w:sz w:val="24"/>
          <w:szCs w:val="24"/>
        </w:rPr>
        <w:lastRenderedPageBreak/>
        <w:t>Відкрито 51 клас безпеки.</w:t>
      </w:r>
    </w:p>
    <w:p w14:paraId="5A21158A" w14:textId="77777777" w:rsidR="00F31C11" w:rsidRPr="00F31C11" w:rsidRDefault="00F31C11" w:rsidP="00F31C11">
      <w:pPr>
        <w:ind w:firstLine="708"/>
        <w:jc w:val="both"/>
        <w:rPr>
          <w:sz w:val="24"/>
          <w:szCs w:val="24"/>
        </w:rPr>
      </w:pPr>
      <w:r w:rsidRPr="00F31C11">
        <w:rPr>
          <w:sz w:val="24"/>
          <w:szCs w:val="24"/>
        </w:rPr>
        <w:t xml:space="preserve">Крім підготовки </w:t>
      </w:r>
      <w:proofErr w:type="spellStart"/>
      <w:r w:rsidRPr="00F31C11">
        <w:rPr>
          <w:sz w:val="24"/>
          <w:szCs w:val="24"/>
        </w:rPr>
        <w:t>укриттів</w:t>
      </w:r>
      <w:proofErr w:type="spellEnd"/>
      <w:r w:rsidRPr="00F31C11">
        <w:rPr>
          <w:sz w:val="24"/>
          <w:szCs w:val="24"/>
        </w:rPr>
        <w:t xml:space="preserve">, заклади загальної середньої та дошкільної освіти  району провели велику роботу по підготовки приміщень до навчання, незважаючи на те, яку форму освіти обре для себе той чи іншій заклад. Зроблено косметичний ремонт у навчальних приміщеннях, їдальнях, харчоблоках, спортивних залах, туалетах, котельнях. Заклади освіти забезпечені достатньої кількістю комп’ютерною та мультимедійною технікою.  </w:t>
      </w:r>
    </w:p>
    <w:p w14:paraId="42443915" w14:textId="77777777" w:rsidR="00F31C11" w:rsidRPr="00F31C11" w:rsidRDefault="00F31C11" w:rsidP="00F31C11">
      <w:pPr>
        <w:ind w:firstLine="708"/>
        <w:jc w:val="both"/>
        <w:rPr>
          <w:sz w:val="24"/>
          <w:szCs w:val="24"/>
        </w:rPr>
      </w:pPr>
    </w:p>
    <w:p w14:paraId="4E4EAE53" w14:textId="77777777" w:rsidR="00F31C11" w:rsidRPr="00F31C11" w:rsidRDefault="00F31C11" w:rsidP="00F31C11">
      <w:pPr>
        <w:ind w:firstLine="708"/>
        <w:jc w:val="both"/>
        <w:rPr>
          <w:sz w:val="24"/>
          <w:szCs w:val="24"/>
        </w:rPr>
      </w:pPr>
    </w:p>
    <w:p w14:paraId="3B827BDF" w14:textId="77777777" w:rsidR="00F31C11" w:rsidRPr="00F31C11" w:rsidRDefault="00F31C11" w:rsidP="00F31C11">
      <w:pPr>
        <w:jc w:val="both"/>
        <w:rPr>
          <w:sz w:val="24"/>
          <w:szCs w:val="24"/>
        </w:rPr>
      </w:pPr>
      <w:r w:rsidRPr="00F31C11">
        <w:rPr>
          <w:sz w:val="24"/>
          <w:szCs w:val="24"/>
        </w:rPr>
        <w:t xml:space="preserve">В.о. начальника відділу освіти, </w:t>
      </w:r>
    </w:p>
    <w:p w14:paraId="17D6EC10" w14:textId="77777777" w:rsidR="00F31C11" w:rsidRPr="00F31C11" w:rsidRDefault="00F31C11" w:rsidP="00F31C11">
      <w:pPr>
        <w:jc w:val="both"/>
        <w:rPr>
          <w:sz w:val="24"/>
          <w:szCs w:val="24"/>
        </w:rPr>
      </w:pPr>
      <w:r w:rsidRPr="00F31C11">
        <w:rPr>
          <w:sz w:val="24"/>
          <w:szCs w:val="24"/>
        </w:rPr>
        <w:t>охорони здоров’я, культури та спорту                                                         Тетяна ВЕДЬ</w:t>
      </w:r>
    </w:p>
    <w:p w14:paraId="078FB1DF" w14:textId="77777777" w:rsidR="00F31C11" w:rsidRPr="00F31C11" w:rsidRDefault="00F31C11" w:rsidP="000909CE">
      <w:pPr>
        <w:tabs>
          <w:tab w:val="left" w:pos="915"/>
        </w:tabs>
        <w:spacing w:after="0" w:line="240" w:lineRule="auto"/>
        <w:rPr>
          <w:sz w:val="24"/>
          <w:szCs w:val="24"/>
        </w:rPr>
      </w:pPr>
    </w:p>
    <w:sectPr w:rsidR="00F31C11" w:rsidRPr="00F31C11">
      <w:head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6EA55" w14:textId="77777777" w:rsidR="00942DC3" w:rsidRDefault="00942DC3" w:rsidP="007F3A9B">
      <w:pPr>
        <w:spacing w:after="0" w:line="240" w:lineRule="auto"/>
      </w:pPr>
      <w:r>
        <w:separator/>
      </w:r>
    </w:p>
  </w:endnote>
  <w:endnote w:type="continuationSeparator" w:id="0">
    <w:p w14:paraId="0EB3CE4B" w14:textId="77777777" w:rsidR="00942DC3" w:rsidRDefault="00942DC3" w:rsidP="007F3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97549" w14:textId="77777777" w:rsidR="00942DC3" w:rsidRDefault="00942DC3" w:rsidP="007F3A9B">
      <w:pPr>
        <w:spacing w:after="0" w:line="240" w:lineRule="auto"/>
      </w:pPr>
      <w:r>
        <w:separator/>
      </w:r>
    </w:p>
  </w:footnote>
  <w:footnote w:type="continuationSeparator" w:id="0">
    <w:p w14:paraId="227577B2" w14:textId="77777777" w:rsidR="00942DC3" w:rsidRDefault="00942DC3" w:rsidP="007F3A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6F133" w14:textId="77777777" w:rsidR="007F3A9B" w:rsidRPr="007F3A9B" w:rsidRDefault="007F3A9B" w:rsidP="007F3A9B">
    <w:pPr>
      <w:pStyle w:val="a3"/>
      <w:tabs>
        <w:tab w:val="clear" w:pos="4677"/>
        <w:tab w:val="clear" w:pos="9355"/>
        <w:tab w:val="left" w:pos="8565"/>
      </w:tabs>
      <w:rPr>
        <w:lang w:val="uk-UA"/>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426EB"/>
    <w:multiLevelType w:val="hybridMultilevel"/>
    <w:tmpl w:val="0C9AD762"/>
    <w:lvl w:ilvl="0" w:tplc="9E1AB4DC">
      <w:start w:val="1"/>
      <w:numFmt w:val="decimal"/>
      <w:lvlText w:val="%1."/>
      <w:lvlJc w:val="left"/>
      <w:pPr>
        <w:ind w:left="1114" w:hanging="405"/>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1D4F212E"/>
    <w:multiLevelType w:val="hybridMultilevel"/>
    <w:tmpl w:val="A386C568"/>
    <w:lvl w:ilvl="0" w:tplc="D7268AD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5A8A"/>
    <w:rsid w:val="00001290"/>
    <w:rsid w:val="00003CCF"/>
    <w:rsid w:val="00004208"/>
    <w:rsid w:val="00013AC8"/>
    <w:rsid w:val="00016717"/>
    <w:rsid w:val="00021AA8"/>
    <w:rsid w:val="000229A6"/>
    <w:rsid w:val="000234DD"/>
    <w:rsid w:val="00023778"/>
    <w:rsid w:val="00024014"/>
    <w:rsid w:val="00026C96"/>
    <w:rsid w:val="00031CFC"/>
    <w:rsid w:val="00037C97"/>
    <w:rsid w:val="00040426"/>
    <w:rsid w:val="000412C1"/>
    <w:rsid w:val="00041351"/>
    <w:rsid w:val="00041625"/>
    <w:rsid w:val="0004203E"/>
    <w:rsid w:val="0004288E"/>
    <w:rsid w:val="00042B05"/>
    <w:rsid w:val="00043067"/>
    <w:rsid w:val="00044F5C"/>
    <w:rsid w:val="00053938"/>
    <w:rsid w:val="00053BB8"/>
    <w:rsid w:val="00054BE1"/>
    <w:rsid w:val="000555FA"/>
    <w:rsid w:val="000651A3"/>
    <w:rsid w:val="00066038"/>
    <w:rsid w:val="00066BA4"/>
    <w:rsid w:val="00066C08"/>
    <w:rsid w:val="0006757F"/>
    <w:rsid w:val="00067A37"/>
    <w:rsid w:val="00067DFB"/>
    <w:rsid w:val="00070082"/>
    <w:rsid w:val="00070B08"/>
    <w:rsid w:val="000714F7"/>
    <w:rsid w:val="00073EF7"/>
    <w:rsid w:val="00074ADD"/>
    <w:rsid w:val="00074DD0"/>
    <w:rsid w:val="00075CE7"/>
    <w:rsid w:val="000773FB"/>
    <w:rsid w:val="00081D5A"/>
    <w:rsid w:val="00081F27"/>
    <w:rsid w:val="00082FD0"/>
    <w:rsid w:val="0008490D"/>
    <w:rsid w:val="0008591B"/>
    <w:rsid w:val="00086022"/>
    <w:rsid w:val="00087CA2"/>
    <w:rsid w:val="000909CE"/>
    <w:rsid w:val="00091C5C"/>
    <w:rsid w:val="000965CA"/>
    <w:rsid w:val="0009736E"/>
    <w:rsid w:val="000A0F8A"/>
    <w:rsid w:val="000A281E"/>
    <w:rsid w:val="000B0BA2"/>
    <w:rsid w:val="000B1FFB"/>
    <w:rsid w:val="000B2A48"/>
    <w:rsid w:val="000B355D"/>
    <w:rsid w:val="000B4100"/>
    <w:rsid w:val="000B61DC"/>
    <w:rsid w:val="000B753B"/>
    <w:rsid w:val="000B7C9F"/>
    <w:rsid w:val="000B7EF3"/>
    <w:rsid w:val="000C00BF"/>
    <w:rsid w:val="000C313D"/>
    <w:rsid w:val="000C31AC"/>
    <w:rsid w:val="000C36F3"/>
    <w:rsid w:val="000C3A0B"/>
    <w:rsid w:val="000C4ED1"/>
    <w:rsid w:val="000C610C"/>
    <w:rsid w:val="000D0845"/>
    <w:rsid w:val="000D12FB"/>
    <w:rsid w:val="000D1DA8"/>
    <w:rsid w:val="000D40C7"/>
    <w:rsid w:val="000E5935"/>
    <w:rsid w:val="000E5F7F"/>
    <w:rsid w:val="000E6A7C"/>
    <w:rsid w:val="000F4A0E"/>
    <w:rsid w:val="00101E31"/>
    <w:rsid w:val="001022DC"/>
    <w:rsid w:val="00106059"/>
    <w:rsid w:val="00110B4D"/>
    <w:rsid w:val="001119C8"/>
    <w:rsid w:val="001123AB"/>
    <w:rsid w:val="001151F1"/>
    <w:rsid w:val="0011654B"/>
    <w:rsid w:val="0012294A"/>
    <w:rsid w:val="00123DD1"/>
    <w:rsid w:val="00124D14"/>
    <w:rsid w:val="00126C1A"/>
    <w:rsid w:val="00127101"/>
    <w:rsid w:val="0013420E"/>
    <w:rsid w:val="00135077"/>
    <w:rsid w:val="001361A6"/>
    <w:rsid w:val="00137B1F"/>
    <w:rsid w:val="00145315"/>
    <w:rsid w:val="001455D0"/>
    <w:rsid w:val="0014646B"/>
    <w:rsid w:val="0014693F"/>
    <w:rsid w:val="00150081"/>
    <w:rsid w:val="00154334"/>
    <w:rsid w:val="00154F2A"/>
    <w:rsid w:val="0015519A"/>
    <w:rsid w:val="001609AE"/>
    <w:rsid w:val="00160BD4"/>
    <w:rsid w:val="001612C1"/>
    <w:rsid w:val="001615AC"/>
    <w:rsid w:val="00161C52"/>
    <w:rsid w:val="00161D21"/>
    <w:rsid w:val="00163FAC"/>
    <w:rsid w:val="00166B29"/>
    <w:rsid w:val="00167E95"/>
    <w:rsid w:val="00171D02"/>
    <w:rsid w:val="001758BF"/>
    <w:rsid w:val="00177E77"/>
    <w:rsid w:val="00180A2E"/>
    <w:rsid w:val="00182F0C"/>
    <w:rsid w:val="00183EEC"/>
    <w:rsid w:val="00184FED"/>
    <w:rsid w:val="00193595"/>
    <w:rsid w:val="001957D9"/>
    <w:rsid w:val="001A0497"/>
    <w:rsid w:val="001A5215"/>
    <w:rsid w:val="001A75B7"/>
    <w:rsid w:val="001A7E9E"/>
    <w:rsid w:val="001B2BB7"/>
    <w:rsid w:val="001B30A8"/>
    <w:rsid w:val="001B49DB"/>
    <w:rsid w:val="001B5683"/>
    <w:rsid w:val="001C1152"/>
    <w:rsid w:val="001C144F"/>
    <w:rsid w:val="001C2BA8"/>
    <w:rsid w:val="001C2D80"/>
    <w:rsid w:val="001C34B0"/>
    <w:rsid w:val="001C4DC3"/>
    <w:rsid w:val="001C528F"/>
    <w:rsid w:val="001C77CC"/>
    <w:rsid w:val="001C7C03"/>
    <w:rsid w:val="001D09FA"/>
    <w:rsid w:val="001D269B"/>
    <w:rsid w:val="001D3726"/>
    <w:rsid w:val="001D7AE5"/>
    <w:rsid w:val="001D7BBB"/>
    <w:rsid w:val="001E0C54"/>
    <w:rsid w:val="001E0CA9"/>
    <w:rsid w:val="001E0F93"/>
    <w:rsid w:val="001E43AE"/>
    <w:rsid w:val="001E47AA"/>
    <w:rsid w:val="001E5D7F"/>
    <w:rsid w:val="001E77C1"/>
    <w:rsid w:val="001E79F5"/>
    <w:rsid w:val="001E7E4B"/>
    <w:rsid w:val="001F2C9B"/>
    <w:rsid w:val="001F3526"/>
    <w:rsid w:val="001F3B19"/>
    <w:rsid w:val="001F4E61"/>
    <w:rsid w:val="001F5267"/>
    <w:rsid w:val="001F71C2"/>
    <w:rsid w:val="00200E52"/>
    <w:rsid w:val="00205F47"/>
    <w:rsid w:val="0020763E"/>
    <w:rsid w:val="00207EF5"/>
    <w:rsid w:val="002102CF"/>
    <w:rsid w:val="002111E1"/>
    <w:rsid w:val="00211EF9"/>
    <w:rsid w:val="0021404A"/>
    <w:rsid w:val="00214D71"/>
    <w:rsid w:val="0021548A"/>
    <w:rsid w:val="00216348"/>
    <w:rsid w:val="002208BC"/>
    <w:rsid w:val="0022245E"/>
    <w:rsid w:val="00223649"/>
    <w:rsid w:val="0022692D"/>
    <w:rsid w:val="0022737A"/>
    <w:rsid w:val="00227F58"/>
    <w:rsid w:val="00231090"/>
    <w:rsid w:val="00231896"/>
    <w:rsid w:val="00231D02"/>
    <w:rsid w:val="00232E86"/>
    <w:rsid w:val="002346DA"/>
    <w:rsid w:val="00241D63"/>
    <w:rsid w:val="00243A7E"/>
    <w:rsid w:val="002459BE"/>
    <w:rsid w:val="00250F5B"/>
    <w:rsid w:val="0025169D"/>
    <w:rsid w:val="00251BEA"/>
    <w:rsid w:val="00252064"/>
    <w:rsid w:val="00252E54"/>
    <w:rsid w:val="00260B1D"/>
    <w:rsid w:val="00261240"/>
    <w:rsid w:val="0026132D"/>
    <w:rsid w:val="00261A27"/>
    <w:rsid w:val="00262E34"/>
    <w:rsid w:val="002757BE"/>
    <w:rsid w:val="00275F5B"/>
    <w:rsid w:val="002766F5"/>
    <w:rsid w:val="00276EDA"/>
    <w:rsid w:val="002774B4"/>
    <w:rsid w:val="00277D53"/>
    <w:rsid w:val="00280714"/>
    <w:rsid w:val="00281759"/>
    <w:rsid w:val="00282621"/>
    <w:rsid w:val="002831A9"/>
    <w:rsid w:val="00283F2E"/>
    <w:rsid w:val="002844EF"/>
    <w:rsid w:val="00285779"/>
    <w:rsid w:val="00290618"/>
    <w:rsid w:val="00291347"/>
    <w:rsid w:val="00292D70"/>
    <w:rsid w:val="00293B57"/>
    <w:rsid w:val="00295882"/>
    <w:rsid w:val="002A4F9B"/>
    <w:rsid w:val="002A4FAB"/>
    <w:rsid w:val="002B75D7"/>
    <w:rsid w:val="002C0522"/>
    <w:rsid w:val="002C147A"/>
    <w:rsid w:val="002C2560"/>
    <w:rsid w:val="002C28BB"/>
    <w:rsid w:val="002C28C0"/>
    <w:rsid w:val="002D40BD"/>
    <w:rsid w:val="002D7F98"/>
    <w:rsid w:val="002E2735"/>
    <w:rsid w:val="002E486D"/>
    <w:rsid w:val="002E73DD"/>
    <w:rsid w:val="002E77CE"/>
    <w:rsid w:val="002F25E8"/>
    <w:rsid w:val="002F28B3"/>
    <w:rsid w:val="003024C7"/>
    <w:rsid w:val="003045DF"/>
    <w:rsid w:val="00311F16"/>
    <w:rsid w:val="00313207"/>
    <w:rsid w:val="00314E2C"/>
    <w:rsid w:val="003158D8"/>
    <w:rsid w:val="0032094F"/>
    <w:rsid w:val="00326F56"/>
    <w:rsid w:val="00330557"/>
    <w:rsid w:val="00333B85"/>
    <w:rsid w:val="00341B4C"/>
    <w:rsid w:val="0034311B"/>
    <w:rsid w:val="0034471B"/>
    <w:rsid w:val="00345F13"/>
    <w:rsid w:val="00350545"/>
    <w:rsid w:val="00350E2D"/>
    <w:rsid w:val="00351FCD"/>
    <w:rsid w:val="00352DEC"/>
    <w:rsid w:val="00354246"/>
    <w:rsid w:val="00354487"/>
    <w:rsid w:val="00354C1A"/>
    <w:rsid w:val="00355AF3"/>
    <w:rsid w:val="00356B6E"/>
    <w:rsid w:val="00360946"/>
    <w:rsid w:val="00360EC3"/>
    <w:rsid w:val="00363E84"/>
    <w:rsid w:val="003649F2"/>
    <w:rsid w:val="00367DF0"/>
    <w:rsid w:val="00371AB7"/>
    <w:rsid w:val="00383C6B"/>
    <w:rsid w:val="0038421B"/>
    <w:rsid w:val="003848E8"/>
    <w:rsid w:val="00384BAE"/>
    <w:rsid w:val="003858E9"/>
    <w:rsid w:val="003861F9"/>
    <w:rsid w:val="003941BF"/>
    <w:rsid w:val="00394624"/>
    <w:rsid w:val="00394B06"/>
    <w:rsid w:val="00395345"/>
    <w:rsid w:val="003964F9"/>
    <w:rsid w:val="003A1423"/>
    <w:rsid w:val="003A232A"/>
    <w:rsid w:val="003A284C"/>
    <w:rsid w:val="003A3A98"/>
    <w:rsid w:val="003A4F77"/>
    <w:rsid w:val="003B01DC"/>
    <w:rsid w:val="003B1D51"/>
    <w:rsid w:val="003B6AB9"/>
    <w:rsid w:val="003C012D"/>
    <w:rsid w:val="003C0D3C"/>
    <w:rsid w:val="003C1193"/>
    <w:rsid w:val="003C165F"/>
    <w:rsid w:val="003C6B0D"/>
    <w:rsid w:val="003C6BCF"/>
    <w:rsid w:val="003C7416"/>
    <w:rsid w:val="003D47E6"/>
    <w:rsid w:val="003D6BDA"/>
    <w:rsid w:val="003D7B6A"/>
    <w:rsid w:val="003E0BC3"/>
    <w:rsid w:val="003E2733"/>
    <w:rsid w:val="003E34E1"/>
    <w:rsid w:val="003E6962"/>
    <w:rsid w:val="003E79EF"/>
    <w:rsid w:val="003F2151"/>
    <w:rsid w:val="003F3461"/>
    <w:rsid w:val="003F6BDF"/>
    <w:rsid w:val="003F740E"/>
    <w:rsid w:val="00400ADC"/>
    <w:rsid w:val="00400CA9"/>
    <w:rsid w:val="00400E8C"/>
    <w:rsid w:val="004015B5"/>
    <w:rsid w:val="0040300E"/>
    <w:rsid w:val="00403DD0"/>
    <w:rsid w:val="0040438A"/>
    <w:rsid w:val="004059CF"/>
    <w:rsid w:val="004151E6"/>
    <w:rsid w:val="00423016"/>
    <w:rsid w:val="00425D6A"/>
    <w:rsid w:val="00427B4C"/>
    <w:rsid w:val="00430D52"/>
    <w:rsid w:val="00430D79"/>
    <w:rsid w:val="00432CFA"/>
    <w:rsid w:val="00433219"/>
    <w:rsid w:val="004344D2"/>
    <w:rsid w:val="004416A3"/>
    <w:rsid w:val="004442E7"/>
    <w:rsid w:val="00445DED"/>
    <w:rsid w:val="0045344A"/>
    <w:rsid w:val="00454100"/>
    <w:rsid w:val="00454940"/>
    <w:rsid w:val="00454E5B"/>
    <w:rsid w:val="004556BA"/>
    <w:rsid w:val="004625D9"/>
    <w:rsid w:val="00463FB1"/>
    <w:rsid w:val="00466C2A"/>
    <w:rsid w:val="00466C99"/>
    <w:rsid w:val="00471AB0"/>
    <w:rsid w:val="00476289"/>
    <w:rsid w:val="00480A14"/>
    <w:rsid w:val="00482B55"/>
    <w:rsid w:val="00485F0B"/>
    <w:rsid w:val="00486D70"/>
    <w:rsid w:val="00487610"/>
    <w:rsid w:val="00490064"/>
    <w:rsid w:val="00490A69"/>
    <w:rsid w:val="00492B48"/>
    <w:rsid w:val="004970A6"/>
    <w:rsid w:val="004A1B57"/>
    <w:rsid w:val="004A2CBF"/>
    <w:rsid w:val="004A37D3"/>
    <w:rsid w:val="004A53B2"/>
    <w:rsid w:val="004A5B99"/>
    <w:rsid w:val="004B0108"/>
    <w:rsid w:val="004B1FDA"/>
    <w:rsid w:val="004B22F7"/>
    <w:rsid w:val="004B27FD"/>
    <w:rsid w:val="004B30E7"/>
    <w:rsid w:val="004B47FF"/>
    <w:rsid w:val="004B4C11"/>
    <w:rsid w:val="004B7816"/>
    <w:rsid w:val="004C5F5C"/>
    <w:rsid w:val="004C6F0C"/>
    <w:rsid w:val="004D3B2D"/>
    <w:rsid w:val="004E0686"/>
    <w:rsid w:val="004E0CB9"/>
    <w:rsid w:val="004E2796"/>
    <w:rsid w:val="004E2944"/>
    <w:rsid w:val="004E4742"/>
    <w:rsid w:val="004E60B5"/>
    <w:rsid w:val="004E6E2F"/>
    <w:rsid w:val="004E7541"/>
    <w:rsid w:val="004F1BBD"/>
    <w:rsid w:val="004F1F02"/>
    <w:rsid w:val="004F48FE"/>
    <w:rsid w:val="00501733"/>
    <w:rsid w:val="00501C6B"/>
    <w:rsid w:val="00501FFD"/>
    <w:rsid w:val="00503577"/>
    <w:rsid w:val="005073ED"/>
    <w:rsid w:val="00512200"/>
    <w:rsid w:val="005139F0"/>
    <w:rsid w:val="00514F0A"/>
    <w:rsid w:val="005169CE"/>
    <w:rsid w:val="005174D2"/>
    <w:rsid w:val="005213BB"/>
    <w:rsid w:val="0052243B"/>
    <w:rsid w:val="00523A00"/>
    <w:rsid w:val="00524202"/>
    <w:rsid w:val="00530EDB"/>
    <w:rsid w:val="00533AB6"/>
    <w:rsid w:val="00535708"/>
    <w:rsid w:val="00535734"/>
    <w:rsid w:val="00540F22"/>
    <w:rsid w:val="00542804"/>
    <w:rsid w:val="00542C7F"/>
    <w:rsid w:val="005478A2"/>
    <w:rsid w:val="00550C80"/>
    <w:rsid w:val="005528A9"/>
    <w:rsid w:val="00553DF2"/>
    <w:rsid w:val="005546D9"/>
    <w:rsid w:val="005573CC"/>
    <w:rsid w:val="0056084E"/>
    <w:rsid w:val="0056470E"/>
    <w:rsid w:val="005660BD"/>
    <w:rsid w:val="00567001"/>
    <w:rsid w:val="005708EA"/>
    <w:rsid w:val="005717EA"/>
    <w:rsid w:val="005820B4"/>
    <w:rsid w:val="005820C7"/>
    <w:rsid w:val="00582947"/>
    <w:rsid w:val="005832BF"/>
    <w:rsid w:val="00583F37"/>
    <w:rsid w:val="00586F33"/>
    <w:rsid w:val="00593A68"/>
    <w:rsid w:val="00593B9E"/>
    <w:rsid w:val="00594855"/>
    <w:rsid w:val="00597DEC"/>
    <w:rsid w:val="005A10B2"/>
    <w:rsid w:val="005A1A6F"/>
    <w:rsid w:val="005A420C"/>
    <w:rsid w:val="005A5DEF"/>
    <w:rsid w:val="005A6B07"/>
    <w:rsid w:val="005A7E9A"/>
    <w:rsid w:val="005B2D06"/>
    <w:rsid w:val="005B46AC"/>
    <w:rsid w:val="005B46B5"/>
    <w:rsid w:val="005C0A9D"/>
    <w:rsid w:val="005C0E1E"/>
    <w:rsid w:val="005C127E"/>
    <w:rsid w:val="005C38B2"/>
    <w:rsid w:val="005C4DD4"/>
    <w:rsid w:val="005D1066"/>
    <w:rsid w:val="005D66FA"/>
    <w:rsid w:val="005D7F85"/>
    <w:rsid w:val="005E53F5"/>
    <w:rsid w:val="005E59BF"/>
    <w:rsid w:val="005F0175"/>
    <w:rsid w:val="005F11DA"/>
    <w:rsid w:val="005F16DC"/>
    <w:rsid w:val="005F3589"/>
    <w:rsid w:val="005F53A0"/>
    <w:rsid w:val="00600FB1"/>
    <w:rsid w:val="00612348"/>
    <w:rsid w:val="006126FA"/>
    <w:rsid w:val="006167CD"/>
    <w:rsid w:val="006249F7"/>
    <w:rsid w:val="00625C97"/>
    <w:rsid w:val="0062781C"/>
    <w:rsid w:val="006330E2"/>
    <w:rsid w:val="006333A4"/>
    <w:rsid w:val="00636A1D"/>
    <w:rsid w:val="0063710F"/>
    <w:rsid w:val="00652007"/>
    <w:rsid w:val="00657D1A"/>
    <w:rsid w:val="006617E5"/>
    <w:rsid w:val="006618A1"/>
    <w:rsid w:val="006627EF"/>
    <w:rsid w:val="00665722"/>
    <w:rsid w:val="006667D9"/>
    <w:rsid w:val="006715BA"/>
    <w:rsid w:val="006734EA"/>
    <w:rsid w:val="006761A6"/>
    <w:rsid w:val="00676351"/>
    <w:rsid w:val="00676A4D"/>
    <w:rsid w:val="00677C29"/>
    <w:rsid w:val="00677CC7"/>
    <w:rsid w:val="006806F3"/>
    <w:rsid w:val="00683C50"/>
    <w:rsid w:val="00685067"/>
    <w:rsid w:val="006855E5"/>
    <w:rsid w:val="0069015F"/>
    <w:rsid w:val="00692CAA"/>
    <w:rsid w:val="0069491C"/>
    <w:rsid w:val="006A198A"/>
    <w:rsid w:val="006A2A63"/>
    <w:rsid w:val="006A31C2"/>
    <w:rsid w:val="006A3A16"/>
    <w:rsid w:val="006A5F14"/>
    <w:rsid w:val="006A7A14"/>
    <w:rsid w:val="006B09A0"/>
    <w:rsid w:val="006B165D"/>
    <w:rsid w:val="006B2C71"/>
    <w:rsid w:val="006B3901"/>
    <w:rsid w:val="006B4502"/>
    <w:rsid w:val="006B4BC4"/>
    <w:rsid w:val="006C0B9D"/>
    <w:rsid w:val="006C2436"/>
    <w:rsid w:val="006C3ADB"/>
    <w:rsid w:val="006C416D"/>
    <w:rsid w:val="006D0DED"/>
    <w:rsid w:val="006D4085"/>
    <w:rsid w:val="006D4C25"/>
    <w:rsid w:val="006E0FF6"/>
    <w:rsid w:val="006E1418"/>
    <w:rsid w:val="006E1B75"/>
    <w:rsid w:val="006E208A"/>
    <w:rsid w:val="006E2ED9"/>
    <w:rsid w:val="006E7669"/>
    <w:rsid w:val="006F04A2"/>
    <w:rsid w:val="006F1458"/>
    <w:rsid w:val="006F5911"/>
    <w:rsid w:val="006F5AB5"/>
    <w:rsid w:val="006F5D6C"/>
    <w:rsid w:val="007014C0"/>
    <w:rsid w:val="007015D5"/>
    <w:rsid w:val="0070557B"/>
    <w:rsid w:val="007072FE"/>
    <w:rsid w:val="0071018A"/>
    <w:rsid w:val="00710233"/>
    <w:rsid w:val="00711EB0"/>
    <w:rsid w:val="007144A4"/>
    <w:rsid w:val="00714C0B"/>
    <w:rsid w:val="00714C40"/>
    <w:rsid w:val="00716776"/>
    <w:rsid w:val="00716836"/>
    <w:rsid w:val="00721C6F"/>
    <w:rsid w:val="00726558"/>
    <w:rsid w:val="007265A2"/>
    <w:rsid w:val="007276C2"/>
    <w:rsid w:val="00727A1F"/>
    <w:rsid w:val="00727B83"/>
    <w:rsid w:val="007307AA"/>
    <w:rsid w:val="00731AB1"/>
    <w:rsid w:val="00740F06"/>
    <w:rsid w:val="00742DB9"/>
    <w:rsid w:val="007504BB"/>
    <w:rsid w:val="00750693"/>
    <w:rsid w:val="0075169B"/>
    <w:rsid w:val="007522D5"/>
    <w:rsid w:val="0075518A"/>
    <w:rsid w:val="0075766E"/>
    <w:rsid w:val="00757BE6"/>
    <w:rsid w:val="00762FB5"/>
    <w:rsid w:val="0077019D"/>
    <w:rsid w:val="00774C37"/>
    <w:rsid w:val="007758E2"/>
    <w:rsid w:val="007769BB"/>
    <w:rsid w:val="00776EB2"/>
    <w:rsid w:val="00780C56"/>
    <w:rsid w:val="00782987"/>
    <w:rsid w:val="00791A58"/>
    <w:rsid w:val="00792B54"/>
    <w:rsid w:val="00796DDF"/>
    <w:rsid w:val="00797A3E"/>
    <w:rsid w:val="007A0F3F"/>
    <w:rsid w:val="007A5CBE"/>
    <w:rsid w:val="007A5DF5"/>
    <w:rsid w:val="007B01F2"/>
    <w:rsid w:val="007B14C2"/>
    <w:rsid w:val="007B15CE"/>
    <w:rsid w:val="007B33EC"/>
    <w:rsid w:val="007B752D"/>
    <w:rsid w:val="007B7D5C"/>
    <w:rsid w:val="007C1C5F"/>
    <w:rsid w:val="007C26C6"/>
    <w:rsid w:val="007C4645"/>
    <w:rsid w:val="007C7818"/>
    <w:rsid w:val="007D18BE"/>
    <w:rsid w:val="007D40D3"/>
    <w:rsid w:val="007D4AF1"/>
    <w:rsid w:val="007D666F"/>
    <w:rsid w:val="007D6C9F"/>
    <w:rsid w:val="007D7264"/>
    <w:rsid w:val="007D7530"/>
    <w:rsid w:val="007E141C"/>
    <w:rsid w:val="007E2193"/>
    <w:rsid w:val="007E5E1F"/>
    <w:rsid w:val="007E64CC"/>
    <w:rsid w:val="007E6709"/>
    <w:rsid w:val="007F1260"/>
    <w:rsid w:val="007F138C"/>
    <w:rsid w:val="007F3A9B"/>
    <w:rsid w:val="007F43B4"/>
    <w:rsid w:val="007F4E13"/>
    <w:rsid w:val="0080220F"/>
    <w:rsid w:val="00806D1F"/>
    <w:rsid w:val="00810163"/>
    <w:rsid w:val="008114C0"/>
    <w:rsid w:val="008145BA"/>
    <w:rsid w:val="00816371"/>
    <w:rsid w:val="00817171"/>
    <w:rsid w:val="00817944"/>
    <w:rsid w:val="008210E9"/>
    <w:rsid w:val="00822644"/>
    <w:rsid w:val="0082430A"/>
    <w:rsid w:val="00824741"/>
    <w:rsid w:val="0082544F"/>
    <w:rsid w:val="00826766"/>
    <w:rsid w:val="008278D9"/>
    <w:rsid w:val="00831F9D"/>
    <w:rsid w:val="00833BED"/>
    <w:rsid w:val="00836AA6"/>
    <w:rsid w:val="00843ADE"/>
    <w:rsid w:val="00846F10"/>
    <w:rsid w:val="0084752B"/>
    <w:rsid w:val="008504CC"/>
    <w:rsid w:val="00850EC1"/>
    <w:rsid w:val="008510FD"/>
    <w:rsid w:val="00853579"/>
    <w:rsid w:val="00857A1D"/>
    <w:rsid w:val="0086010F"/>
    <w:rsid w:val="0086047C"/>
    <w:rsid w:val="008610EB"/>
    <w:rsid w:val="00861AEE"/>
    <w:rsid w:val="0086518F"/>
    <w:rsid w:val="00867783"/>
    <w:rsid w:val="008712AB"/>
    <w:rsid w:val="00872395"/>
    <w:rsid w:val="00872A4C"/>
    <w:rsid w:val="00872C7A"/>
    <w:rsid w:val="0087362B"/>
    <w:rsid w:val="008768B9"/>
    <w:rsid w:val="00876BF5"/>
    <w:rsid w:val="00880EB3"/>
    <w:rsid w:val="00883B5B"/>
    <w:rsid w:val="00883D53"/>
    <w:rsid w:val="00885C20"/>
    <w:rsid w:val="008864F0"/>
    <w:rsid w:val="008901FC"/>
    <w:rsid w:val="00890DAA"/>
    <w:rsid w:val="008913FC"/>
    <w:rsid w:val="008960AF"/>
    <w:rsid w:val="008A12CC"/>
    <w:rsid w:val="008A4FFF"/>
    <w:rsid w:val="008A73E9"/>
    <w:rsid w:val="008A7856"/>
    <w:rsid w:val="008B39D9"/>
    <w:rsid w:val="008B457D"/>
    <w:rsid w:val="008B4690"/>
    <w:rsid w:val="008B5D04"/>
    <w:rsid w:val="008B7B7F"/>
    <w:rsid w:val="008C028E"/>
    <w:rsid w:val="008C0951"/>
    <w:rsid w:val="008C2C83"/>
    <w:rsid w:val="008C42C0"/>
    <w:rsid w:val="008C5476"/>
    <w:rsid w:val="008C6BC3"/>
    <w:rsid w:val="008D6111"/>
    <w:rsid w:val="008D6C8E"/>
    <w:rsid w:val="008E15B4"/>
    <w:rsid w:val="008E1A12"/>
    <w:rsid w:val="008E1EC4"/>
    <w:rsid w:val="008E2C45"/>
    <w:rsid w:val="008E3134"/>
    <w:rsid w:val="008F43AA"/>
    <w:rsid w:val="008F485F"/>
    <w:rsid w:val="00900DEA"/>
    <w:rsid w:val="00901FA6"/>
    <w:rsid w:val="009022D2"/>
    <w:rsid w:val="00902B28"/>
    <w:rsid w:val="009062CD"/>
    <w:rsid w:val="00907C1E"/>
    <w:rsid w:val="009105AA"/>
    <w:rsid w:val="00910F38"/>
    <w:rsid w:val="00913C57"/>
    <w:rsid w:val="00914D31"/>
    <w:rsid w:val="00921F22"/>
    <w:rsid w:val="00922DA9"/>
    <w:rsid w:val="009268EA"/>
    <w:rsid w:val="00926DCF"/>
    <w:rsid w:val="00931BCB"/>
    <w:rsid w:val="00932E44"/>
    <w:rsid w:val="00935C3A"/>
    <w:rsid w:val="00936F3B"/>
    <w:rsid w:val="00937BD6"/>
    <w:rsid w:val="00937EDB"/>
    <w:rsid w:val="00941106"/>
    <w:rsid w:val="00942DC3"/>
    <w:rsid w:val="00942F24"/>
    <w:rsid w:val="009430E9"/>
    <w:rsid w:val="00944C5A"/>
    <w:rsid w:val="009451A2"/>
    <w:rsid w:val="00945285"/>
    <w:rsid w:val="00945FED"/>
    <w:rsid w:val="00946954"/>
    <w:rsid w:val="00946EB3"/>
    <w:rsid w:val="00947F3B"/>
    <w:rsid w:val="00952553"/>
    <w:rsid w:val="009543DB"/>
    <w:rsid w:val="00956474"/>
    <w:rsid w:val="0095651E"/>
    <w:rsid w:val="0096011F"/>
    <w:rsid w:val="00960D68"/>
    <w:rsid w:val="00961B14"/>
    <w:rsid w:val="00961E7B"/>
    <w:rsid w:val="009653F0"/>
    <w:rsid w:val="0096551D"/>
    <w:rsid w:val="00966C48"/>
    <w:rsid w:val="00966FA4"/>
    <w:rsid w:val="009719F7"/>
    <w:rsid w:val="0097267A"/>
    <w:rsid w:val="00972DA3"/>
    <w:rsid w:val="00973DF8"/>
    <w:rsid w:val="00975245"/>
    <w:rsid w:val="009759C6"/>
    <w:rsid w:val="00977A49"/>
    <w:rsid w:val="0098162E"/>
    <w:rsid w:val="00985248"/>
    <w:rsid w:val="00987C42"/>
    <w:rsid w:val="00987E08"/>
    <w:rsid w:val="00990021"/>
    <w:rsid w:val="0099070B"/>
    <w:rsid w:val="00991D44"/>
    <w:rsid w:val="009937C6"/>
    <w:rsid w:val="0099421C"/>
    <w:rsid w:val="00995A21"/>
    <w:rsid w:val="00995D98"/>
    <w:rsid w:val="00996A60"/>
    <w:rsid w:val="00997A16"/>
    <w:rsid w:val="009A1A83"/>
    <w:rsid w:val="009A68D1"/>
    <w:rsid w:val="009A7730"/>
    <w:rsid w:val="009A7FD5"/>
    <w:rsid w:val="009B1750"/>
    <w:rsid w:val="009B4EB7"/>
    <w:rsid w:val="009C189E"/>
    <w:rsid w:val="009C50DE"/>
    <w:rsid w:val="009C61A6"/>
    <w:rsid w:val="009D5187"/>
    <w:rsid w:val="009D5FB9"/>
    <w:rsid w:val="009E01C6"/>
    <w:rsid w:val="009E0C5D"/>
    <w:rsid w:val="009E4496"/>
    <w:rsid w:val="009E45CE"/>
    <w:rsid w:val="009E53A8"/>
    <w:rsid w:val="009E5AC4"/>
    <w:rsid w:val="009F0B87"/>
    <w:rsid w:val="009F1DDD"/>
    <w:rsid w:val="009F2445"/>
    <w:rsid w:val="009F3C59"/>
    <w:rsid w:val="009F64E0"/>
    <w:rsid w:val="009F6DAA"/>
    <w:rsid w:val="009F6DC5"/>
    <w:rsid w:val="009F753A"/>
    <w:rsid w:val="00A027C0"/>
    <w:rsid w:val="00A02A2F"/>
    <w:rsid w:val="00A052B4"/>
    <w:rsid w:val="00A054AC"/>
    <w:rsid w:val="00A12722"/>
    <w:rsid w:val="00A13CE4"/>
    <w:rsid w:val="00A14068"/>
    <w:rsid w:val="00A1432A"/>
    <w:rsid w:val="00A14A8C"/>
    <w:rsid w:val="00A16802"/>
    <w:rsid w:val="00A17159"/>
    <w:rsid w:val="00A17B74"/>
    <w:rsid w:val="00A211EF"/>
    <w:rsid w:val="00A245BB"/>
    <w:rsid w:val="00A25EC8"/>
    <w:rsid w:val="00A3190C"/>
    <w:rsid w:val="00A32646"/>
    <w:rsid w:val="00A32992"/>
    <w:rsid w:val="00A3369A"/>
    <w:rsid w:val="00A34994"/>
    <w:rsid w:val="00A36326"/>
    <w:rsid w:val="00A36640"/>
    <w:rsid w:val="00A407E4"/>
    <w:rsid w:val="00A40C62"/>
    <w:rsid w:val="00A420C9"/>
    <w:rsid w:val="00A429B8"/>
    <w:rsid w:val="00A44930"/>
    <w:rsid w:val="00A457D2"/>
    <w:rsid w:val="00A45949"/>
    <w:rsid w:val="00A46077"/>
    <w:rsid w:val="00A5195D"/>
    <w:rsid w:val="00A52E00"/>
    <w:rsid w:val="00A554C3"/>
    <w:rsid w:val="00A56926"/>
    <w:rsid w:val="00A56B3C"/>
    <w:rsid w:val="00A6208E"/>
    <w:rsid w:val="00A651FD"/>
    <w:rsid w:val="00A65BFD"/>
    <w:rsid w:val="00A6633F"/>
    <w:rsid w:val="00A665B9"/>
    <w:rsid w:val="00A714F0"/>
    <w:rsid w:val="00A71DBF"/>
    <w:rsid w:val="00A7241B"/>
    <w:rsid w:val="00A74EC8"/>
    <w:rsid w:val="00A76556"/>
    <w:rsid w:val="00A76591"/>
    <w:rsid w:val="00A76BFC"/>
    <w:rsid w:val="00A8080A"/>
    <w:rsid w:val="00A836E9"/>
    <w:rsid w:val="00A85D1C"/>
    <w:rsid w:val="00A85F3B"/>
    <w:rsid w:val="00A871B4"/>
    <w:rsid w:val="00A87DD7"/>
    <w:rsid w:val="00A90633"/>
    <w:rsid w:val="00A912CA"/>
    <w:rsid w:val="00A914AC"/>
    <w:rsid w:val="00A939BA"/>
    <w:rsid w:val="00A963BF"/>
    <w:rsid w:val="00A97355"/>
    <w:rsid w:val="00AA6787"/>
    <w:rsid w:val="00AA6CE9"/>
    <w:rsid w:val="00AA6EC3"/>
    <w:rsid w:val="00AB04E6"/>
    <w:rsid w:val="00AB16EB"/>
    <w:rsid w:val="00AB16F8"/>
    <w:rsid w:val="00AB17A6"/>
    <w:rsid w:val="00AB34C5"/>
    <w:rsid w:val="00AB3942"/>
    <w:rsid w:val="00AB4A8F"/>
    <w:rsid w:val="00AB4D9F"/>
    <w:rsid w:val="00AC4589"/>
    <w:rsid w:val="00AC6EF6"/>
    <w:rsid w:val="00AD07A8"/>
    <w:rsid w:val="00AD232C"/>
    <w:rsid w:val="00AD6B87"/>
    <w:rsid w:val="00AD7686"/>
    <w:rsid w:val="00AE182C"/>
    <w:rsid w:val="00AE7F2D"/>
    <w:rsid w:val="00AF0865"/>
    <w:rsid w:val="00AF39DD"/>
    <w:rsid w:val="00AF7687"/>
    <w:rsid w:val="00AF786B"/>
    <w:rsid w:val="00B001E5"/>
    <w:rsid w:val="00B00428"/>
    <w:rsid w:val="00B02A69"/>
    <w:rsid w:val="00B057EB"/>
    <w:rsid w:val="00B05943"/>
    <w:rsid w:val="00B110E3"/>
    <w:rsid w:val="00B11741"/>
    <w:rsid w:val="00B12D19"/>
    <w:rsid w:val="00B133B2"/>
    <w:rsid w:val="00B14B3F"/>
    <w:rsid w:val="00B15672"/>
    <w:rsid w:val="00B2362F"/>
    <w:rsid w:val="00B26DCB"/>
    <w:rsid w:val="00B27E18"/>
    <w:rsid w:val="00B30BCA"/>
    <w:rsid w:val="00B3286A"/>
    <w:rsid w:val="00B33008"/>
    <w:rsid w:val="00B3789B"/>
    <w:rsid w:val="00B403E0"/>
    <w:rsid w:val="00B43ED1"/>
    <w:rsid w:val="00B45A8A"/>
    <w:rsid w:val="00B509D1"/>
    <w:rsid w:val="00B5119F"/>
    <w:rsid w:val="00B5281B"/>
    <w:rsid w:val="00B52E1B"/>
    <w:rsid w:val="00B57885"/>
    <w:rsid w:val="00B62324"/>
    <w:rsid w:val="00B6736F"/>
    <w:rsid w:val="00B70F6F"/>
    <w:rsid w:val="00B76F95"/>
    <w:rsid w:val="00B81991"/>
    <w:rsid w:val="00B8371C"/>
    <w:rsid w:val="00B904BA"/>
    <w:rsid w:val="00B91AE2"/>
    <w:rsid w:val="00B94F38"/>
    <w:rsid w:val="00B94F4F"/>
    <w:rsid w:val="00B95F06"/>
    <w:rsid w:val="00B96C75"/>
    <w:rsid w:val="00B97B08"/>
    <w:rsid w:val="00BA1970"/>
    <w:rsid w:val="00BA30EE"/>
    <w:rsid w:val="00BA3F47"/>
    <w:rsid w:val="00BA46B5"/>
    <w:rsid w:val="00BB3E5E"/>
    <w:rsid w:val="00BB560C"/>
    <w:rsid w:val="00BB762A"/>
    <w:rsid w:val="00BC012A"/>
    <w:rsid w:val="00BC676A"/>
    <w:rsid w:val="00BD46B2"/>
    <w:rsid w:val="00BE6958"/>
    <w:rsid w:val="00BF0998"/>
    <w:rsid w:val="00BF2197"/>
    <w:rsid w:val="00BF5620"/>
    <w:rsid w:val="00BF5697"/>
    <w:rsid w:val="00BF57D0"/>
    <w:rsid w:val="00C00488"/>
    <w:rsid w:val="00C01AB8"/>
    <w:rsid w:val="00C05E92"/>
    <w:rsid w:val="00C071E2"/>
    <w:rsid w:val="00C12380"/>
    <w:rsid w:val="00C13DA2"/>
    <w:rsid w:val="00C14BCA"/>
    <w:rsid w:val="00C158D4"/>
    <w:rsid w:val="00C15D79"/>
    <w:rsid w:val="00C2173E"/>
    <w:rsid w:val="00C21847"/>
    <w:rsid w:val="00C21849"/>
    <w:rsid w:val="00C24F5B"/>
    <w:rsid w:val="00C26687"/>
    <w:rsid w:val="00C30D37"/>
    <w:rsid w:val="00C33F3E"/>
    <w:rsid w:val="00C41743"/>
    <w:rsid w:val="00C42402"/>
    <w:rsid w:val="00C43FB3"/>
    <w:rsid w:val="00C46EB6"/>
    <w:rsid w:val="00C47B3D"/>
    <w:rsid w:val="00C50788"/>
    <w:rsid w:val="00C550D3"/>
    <w:rsid w:val="00C5535B"/>
    <w:rsid w:val="00C56B30"/>
    <w:rsid w:val="00C56EF9"/>
    <w:rsid w:val="00C57D11"/>
    <w:rsid w:val="00C57EA0"/>
    <w:rsid w:val="00C61100"/>
    <w:rsid w:val="00C63BAF"/>
    <w:rsid w:val="00C70BBD"/>
    <w:rsid w:val="00C72B76"/>
    <w:rsid w:val="00C72E42"/>
    <w:rsid w:val="00C76749"/>
    <w:rsid w:val="00C77EA8"/>
    <w:rsid w:val="00C82482"/>
    <w:rsid w:val="00C82F50"/>
    <w:rsid w:val="00C834D3"/>
    <w:rsid w:val="00C847CC"/>
    <w:rsid w:val="00C9049C"/>
    <w:rsid w:val="00C93DDB"/>
    <w:rsid w:val="00C94307"/>
    <w:rsid w:val="00C9485C"/>
    <w:rsid w:val="00CA5490"/>
    <w:rsid w:val="00CA5A47"/>
    <w:rsid w:val="00CA65B5"/>
    <w:rsid w:val="00CB0B8E"/>
    <w:rsid w:val="00CB1508"/>
    <w:rsid w:val="00CB5A84"/>
    <w:rsid w:val="00CB6586"/>
    <w:rsid w:val="00CB7AA8"/>
    <w:rsid w:val="00CB7E97"/>
    <w:rsid w:val="00CC4DF9"/>
    <w:rsid w:val="00CC501F"/>
    <w:rsid w:val="00CC70D3"/>
    <w:rsid w:val="00CD2691"/>
    <w:rsid w:val="00CE0D80"/>
    <w:rsid w:val="00CE253C"/>
    <w:rsid w:val="00CE48F2"/>
    <w:rsid w:val="00CE7583"/>
    <w:rsid w:val="00CF0C25"/>
    <w:rsid w:val="00CF3644"/>
    <w:rsid w:val="00CF3D57"/>
    <w:rsid w:val="00CF4776"/>
    <w:rsid w:val="00CF6AAA"/>
    <w:rsid w:val="00CF6C51"/>
    <w:rsid w:val="00D032A6"/>
    <w:rsid w:val="00D07E30"/>
    <w:rsid w:val="00D14B0F"/>
    <w:rsid w:val="00D14D84"/>
    <w:rsid w:val="00D21BDF"/>
    <w:rsid w:val="00D24413"/>
    <w:rsid w:val="00D25C97"/>
    <w:rsid w:val="00D3291E"/>
    <w:rsid w:val="00D34275"/>
    <w:rsid w:val="00D353B1"/>
    <w:rsid w:val="00D35C5A"/>
    <w:rsid w:val="00D37C39"/>
    <w:rsid w:val="00D4598C"/>
    <w:rsid w:val="00D46A77"/>
    <w:rsid w:val="00D50747"/>
    <w:rsid w:val="00D51721"/>
    <w:rsid w:val="00D571DE"/>
    <w:rsid w:val="00D6125B"/>
    <w:rsid w:val="00D62691"/>
    <w:rsid w:val="00D6487A"/>
    <w:rsid w:val="00D7163A"/>
    <w:rsid w:val="00D71D1F"/>
    <w:rsid w:val="00D75ECB"/>
    <w:rsid w:val="00D8030B"/>
    <w:rsid w:val="00D832E3"/>
    <w:rsid w:val="00D83E0A"/>
    <w:rsid w:val="00D93F53"/>
    <w:rsid w:val="00D93F96"/>
    <w:rsid w:val="00D9664E"/>
    <w:rsid w:val="00DA218B"/>
    <w:rsid w:val="00DB2361"/>
    <w:rsid w:val="00DB3227"/>
    <w:rsid w:val="00DB5480"/>
    <w:rsid w:val="00DB7FA1"/>
    <w:rsid w:val="00DC193D"/>
    <w:rsid w:val="00DC205A"/>
    <w:rsid w:val="00DC466C"/>
    <w:rsid w:val="00DC59A1"/>
    <w:rsid w:val="00DC5EDE"/>
    <w:rsid w:val="00DD3A3F"/>
    <w:rsid w:val="00DD4CCE"/>
    <w:rsid w:val="00DE2784"/>
    <w:rsid w:val="00DE2D7C"/>
    <w:rsid w:val="00DE3678"/>
    <w:rsid w:val="00DE4385"/>
    <w:rsid w:val="00DE4680"/>
    <w:rsid w:val="00DE4E46"/>
    <w:rsid w:val="00DE5837"/>
    <w:rsid w:val="00DE6292"/>
    <w:rsid w:val="00DE7694"/>
    <w:rsid w:val="00DF0EC2"/>
    <w:rsid w:val="00DF0FBF"/>
    <w:rsid w:val="00DF298D"/>
    <w:rsid w:val="00DF2C18"/>
    <w:rsid w:val="00DF3EB0"/>
    <w:rsid w:val="00E01FD3"/>
    <w:rsid w:val="00E03063"/>
    <w:rsid w:val="00E04396"/>
    <w:rsid w:val="00E04669"/>
    <w:rsid w:val="00E0679A"/>
    <w:rsid w:val="00E11CB2"/>
    <w:rsid w:val="00E125F9"/>
    <w:rsid w:val="00E133F5"/>
    <w:rsid w:val="00E14EFC"/>
    <w:rsid w:val="00E150C5"/>
    <w:rsid w:val="00E15F40"/>
    <w:rsid w:val="00E209ED"/>
    <w:rsid w:val="00E21163"/>
    <w:rsid w:val="00E21D13"/>
    <w:rsid w:val="00E22215"/>
    <w:rsid w:val="00E22745"/>
    <w:rsid w:val="00E22E58"/>
    <w:rsid w:val="00E232BC"/>
    <w:rsid w:val="00E25B0C"/>
    <w:rsid w:val="00E336EC"/>
    <w:rsid w:val="00E343F6"/>
    <w:rsid w:val="00E36DAC"/>
    <w:rsid w:val="00E373E9"/>
    <w:rsid w:val="00E40250"/>
    <w:rsid w:val="00E43CE0"/>
    <w:rsid w:val="00E44271"/>
    <w:rsid w:val="00E470A3"/>
    <w:rsid w:val="00E47D7F"/>
    <w:rsid w:val="00E500AF"/>
    <w:rsid w:val="00E50765"/>
    <w:rsid w:val="00E5249E"/>
    <w:rsid w:val="00E5425A"/>
    <w:rsid w:val="00E548C8"/>
    <w:rsid w:val="00E62047"/>
    <w:rsid w:val="00E627A6"/>
    <w:rsid w:val="00E6444B"/>
    <w:rsid w:val="00E64D55"/>
    <w:rsid w:val="00E661F2"/>
    <w:rsid w:val="00E673A7"/>
    <w:rsid w:val="00E675D1"/>
    <w:rsid w:val="00E71225"/>
    <w:rsid w:val="00E71BD3"/>
    <w:rsid w:val="00E725D2"/>
    <w:rsid w:val="00E73307"/>
    <w:rsid w:val="00E75C38"/>
    <w:rsid w:val="00E770B9"/>
    <w:rsid w:val="00E808B1"/>
    <w:rsid w:val="00E8122B"/>
    <w:rsid w:val="00E82DC9"/>
    <w:rsid w:val="00E84F19"/>
    <w:rsid w:val="00E91237"/>
    <w:rsid w:val="00E93ACD"/>
    <w:rsid w:val="00E94281"/>
    <w:rsid w:val="00E96203"/>
    <w:rsid w:val="00E96CF6"/>
    <w:rsid w:val="00EA13DB"/>
    <w:rsid w:val="00EB0B46"/>
    <w:rsid w:val="00EB3C27"/>
    <w:rsid w:val="00EB5F8E"/>
    <w:rsid w:val="00EB6E27"/>
    <w:rsid w:val="00EC0735"/>
    <w:rsid w:val="00EC1237"/>
    <w:rsid w:val="00EC3EB2"/>
    <w:rsid w:val="00EC4295"/>
    <w:rsid w:val="00EC6EE3"/>
    <w:rsid w:val="00ED05CC"/>
    <w:rsid w:val="00ED1C14"/>
    <w:rsid w:val="00ED57B6"/>
    <w:rsid w:val="00ED5C17"/>
    <w:rsid w:val="00ED68DD"/>
    <w:rsid w:val="00EE150B"/>
    <w:rsid w:val="00EE3BC8"/>
    <w:rsid w:val="00EF68FA"/>
    <w:rsid w:val="00F0037F"/>
    <w:rsid w:val="00F01123"/>
    <w:rsid w:val="00F012C8"/>
    <w:rsid w:val="00F0139B"/>
    <w:rsid w:val="00F0507C"/>
    <w:rsid w:val="00F05326"/>
    <w:rsid w:val="00F106F7"/>
    <w:rsid w:val="00F108C3"/>
    <w:rsid w:val="00F10D37"/>
    <w:rsid w:val="00F1162C"/>
    <w:rsid w:val="00F135D5"/>
    <w:rsid w:val="00F150F6"/>
    <w:rsid w:val="00F155FA"/>
    <w:rsid w:val="00F17F53"/>
    <w:rsid w:val="00F213AE"/>
    <w:rsid w:val="00F21540"/>
    <w:rsid w:val="00F234FF"/>
    <w:rsid w:val="00F23AF3"/>
    <w:rsid w:val="00F25AD3"/>
    <w:rsid w:val="00F30209"/>
    <w:rsid w:val="00F31C11"/>
    <w:rsid w:val="00F31C76"/>
    <w:rsid w:val="00F3471C"/>
    <w:rsid w:val="00F36C94"/>
    <w:rsid w:val="00F422D7"/>
    <w:rsid w:val="00F42AED"/>
    <w:rsid w:val="00F46739"/>
    <w:rsid w:val="00F46C5A"/>
    <w:rsid w:val="00F5024D"/>
    <w:rsid w:val="00F53A92"/>
    <w:rsid w:val="00F57E78"/>
    <w:rsid w:val="00F617E1"/>
    <w:rsid w:val="00F635B6"/>
    <w:rsid w:val="00F63734"/>
    <w:rsid w:val="00F646CE"/>
    <w:rsid w:val="00F6720D"/>
    <w:rsid w:val="00F7372E"/>
    <w:rsid w:val="00F779A2"/>
    <w:rsid w:val="00F830CA"/>
    <w:rsid w:val="00F863AB"/>
    <w:rsid w:val="00F86BC6"/>
    <w:rsid w:val="00F91142"/>
    <w:rsid w:val="00F96A86"/>
    <w:rsid w:val="00F97FA2"/>
    <w:rsid w:val="00FA0D12"/>
    <w:rsid w:val="00FA408C"/>
    <w:rsid w:val="00FA4998"/>
    <w:rsid w:val="00FB761F"/>
    <w:rsid w:val="00FB7B78"/>
    <w:rsid w:val="00FB7FF6"/>
    <w:rsid w:val="00FC2D58"/>
    <w:rsid w:val="00FC4ED1"/>
    <w:rsid w:val="00FD0676"/>
    <w:rsid w:val="00FD08ED"/>
    <w:rsid w:val="00FD461A"/>
    <w:rsid w:val="00FD559E"/>
    <w:rsid w:val="00FD6AA4"/>
    <w:rsid w:val="00FD74FA"/>
    <w:rsid w:val="00FE1561"/>
    <w:rsid w:val="00FE16FC"/>
    <w:rsid w:val="00FE3DBE"/>
    <w:rsid w:val="00FE5C95"/>
    <w:rsid w:val="00FE6639"/>
    <w:rsid w:val="00FE7852"/>
    <w:rsid w:val="00FF368D"/>
    <w:rsid w:val="00FF4279"/>
    <w:rsid w:val="00FF549D"/>
    <w:rsid w:val="00FF5689"/>
    <w:rsid w:val="00FF6B7F"/>
    <w:rsid w:val="00FF6D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82E58"/>
  <w15:docId w15:val="{3466A5AD-CC10-430A-8AC0-45FD7EF78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A8A"/>
    <w:pPr>
      <w:spacing w:after="160" w:line="256"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B2BB7"/>
    <w:pPr>
      <w:tabs>
        <w:tab w:val="center" w:pos="4677"/>
        <w:tab w:val="right" w:pos="9355"/>
      </w:tabs>
      <w:spacing w:after="200" w:line="276" w:lineRule="auto"/>
    </w:pPr>
    <w:rPr>
      <w:rFonts w:ascii="Calibri" w:hAnsi="Calibri"/>
      <w:sz w:val="22"/>
      <w:lang w:val="ru-RU"/>
    </w:rPr>
  </w:style>
  <w:style w:type="character" w:customStyle="1" w:styleId="a4">
    <w:name w:val="Верхний колонтитул Знак"/>
    <w:basedOn w:val="a0"/>
    <w:link w:val="a3"/>
    <w:rsid w:val="001B2BB7"/>
    <w:rPr>
      <w:rFonts w:ascii="Calibri" w:eastAsia="Calibri" w:hAnsi="Calibri" w:cs="Times New Roman"/>
      <w:lang w:val="ru-RU"/>
    </w:rPr>
  </w:style>
  <w:style w:type="paragraph" w:styleId="a5">
    <w:name w:val="Balloon Text"/>
    <w:basedOn w:val="a"/>
    <w:link w:val="a6"/>
    <w:uiPriority w:val="99"/>
    <w:semiHidden/>
    <w:unhideWhenUsed/>
    <w:rsid w:val="001B2BB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2BB7"/>
    <w:rPr>
      <w:rFonts w:ascii="Tahoma" w:eastAsia="Calibri" w:hAnsi="Tahoma" w:cs="Tahoma"/>
      <w:sz w:val="16"/>
      <w:szCs w:val="16"/>
    </w:rPr>
  </w:style>
  <w:style w:type="paragraph" w:styleId="a7">
    <w:name w:val="Normal (Web)"/>
    <w:basedOn w:val="a"/>
    <w:semiHidden/>
    <w:unhideWhenUsed/>
    <w:rsid w:val="00F830CA"/>
    <w:pPr>
      <w:spacing w:before="100" w:beforeAutospacing="1" w:after="100" w:afterAutospacing="1" w:line="240" w:lineRule="auto"/>
    </w:pPr>
    <w:rPr>
      <w:rFonts w:eastAsia="Times New Roman"/>
      <w:sz w:val="24"/>
      <w:szCs w:val="24"/>
      <w:lang w:val="ru-RU" w:eastAsia="ru-RU"/>
    </w:rPr>
  </w:style>
  <w:style w:type="paragraph" w:styleId="a8">
    <w:name w:val="List Paragraph"/>
    <w:basedOn w:val="a"/>
    <w:uiPriority w:val="34"/>
    <w:qFormat/>
    <w:rsid w:val="00F830CA"/>
    <w:pPr>
      <w:spacing w:after="0" w:line="240" w:lineRule="auto"/>
      <w:ind w:left="720"/>
      <w:contextualSpacing/>
    </w:pPr>
    <w:rPr>
      <w:rFonts w:eastAsia="Times New Roman"/>
      <w:sz w:val="24"/>
      <w:szCs w:val="24"/>
      <w:lang w:eastAsia="ru-RU"/>
    </w:rPr>
  </w:style>
  <w:style w:type="paragraph" w:styleId="a9">
    <w:name w:val="footer"/>
    <w:basedOn w:val="a"/>
    <w:link w:val="aa"/>
    <w:uiPriority w:val="99"/>
    <w:unhideWhenUsed/>
    <w:rsid w:val="007F3A9B"/>
    <w:pPr>
      <w:tabs>
        <w:tab w:val="center" w:pos="4819"/>
        <w:tab w:val="right" w:pos="9639"/>
      </w:tabs>
      <w:spacing w:after="0" w:line="240" w:lineRule="auto"/>
    </w:pPr>
  </w:style>
  <w:style w:type="character" w:customStyle="1" w:styleId="aa">
    <w:name w:val="Нижний колонтитул Знак"/>
    <w:basedOn w:val="a0"/>
    <w:link w:val="a9"/>
    <w:uiPriority w:val="99"/>
    <w:rsid w:val="007F3A9B"/>
    <w:rPr>
      <w:rFonts w:ascii="Times New Roman" w:eastAsia="Calibri" w:hAnsi="Times New Roman" w:cs="Times New Roman"/>
      <w:sz w:val="28"/>
    </w:rPr>
  </w:style>
  <w:style w:type="character" w:styleId="ab">
    <w:name w:val="annotation reference"/>
    <w:basedOn w:val="a0"/>
    <w:uiPriority w:val="99"/>
    <w:semiHidden/>
    <w:unhideWhenUsed/>
    <w:rsid w:val="006F5911"/>
    <w:rPr>
      <w:sz w:val="16"/>
      <w:szCs w:val="16"/>
    </w:rPr>
  </w:style>
  <w:style w:type="paragraph" w:styleId="ac">
    <w:name w:val="annotation text"/>
    <w:basedOn w:val="a"/>
    <w:link w:val="ad"/>
    <w:uiPriority w:val="99"/>
    <w:semiHidden/>
    <w:unhideWhenUsed/>
    <w:rsid w:val="006F5911"/>
    <w:pPr>
      <w:spacing w:line="240" w:lineRule="auto"/>
    </w:pPr>
    <w:rPr>
      <w:sz w:val="20"/>
      <w:szCs w:val="20"/>
    </w:rPr>
  </w:style>
  <w:style w:type="character" w:customStyle="1" w:styleId="ad">
    <w:name w:val="Текст примечания Знак"/>
    <w:basedOn w:val="a0"/>
    <w:link w:val="ac"/>
    <w:uiPriority w:val="99"/>
    <w:semiHidden/>
    <w:rsid w:val="006F5911"/>
    <w:rPr>
      <w:rFonts w:ascii="Times New Roman" w:eastAsia="Calibri" w:hAnsi="Times New Roman" w:cs="Times New Roman"/>
      <w:sz w:val="20"/>
      <w:szCs w:val="20"/>
    </w:rPr>
  </w:style>
  <w:style w:type="paragraph" w:styleId="ae">
    <w:name w:val="annotation subject"/>
    <w:basedOn w:val="ac"/>
    <w:next w:val="ac"/>
    <w:link w:val="af"/>
    <w:uiPriority w:val="99"/>
    <w:semiHidden/>
    <w:unhideWhenUsed/>
    <w:rsid w:val="006F5911"/>
    <w:rPr>
      <w:b/>
      <w:bCs/>
    </w:rPr>
  </w:style>
  <w:style w:type="character" w:customStyle="1" w:styleId="af">
    <w:name w:val="Тема примечания Знак"/>
    <w:basedOn w:val="ad"/>
    <w:link w:val="ae"/>
    <w:uiPriority w:val="99"/>
    <w:semiHidden/>
    <w:rsid w:val="006F5911"/>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91901">
      <w:bodyDiv w:val="1"/>
      <w:marLeft w:val="0"/>
      <w:marRight w:val="0"/>
      <w:marTop w:val="0"/>
      <w:marBottom w:val="0"/>
      <w:divBdr>
        <w:top w:val="none" w:sz="0" w:space="0" w:color="auto"/>
        <w:left w:val="none" w:sz="0" w:space="0" w:color="auto"/>
        <w:bottom w:val="none" w:sz="0" w:space="0" w:color="auto"/>
        <w:right w:val="none" w:sz="0" w:space="0" w:color="auto"/>
      </w:divBdr>
    </w:div>
    <w:div w:id="573734603">
      <w:bodyDiv w:val="1"/>
      <w:marLeft w:val="0"/>
      <w:marRight w:val="0"/>
      <w:marTop w:val="0"/>
      <w:marBottom w:val="0"/>
      <w:divBdr>
        <w:top w:val="none" w:sz="0" w:space="0" w:color="auto"/>
        <w:left w:val="none" w:sz="0" w:space="0" w:color="auto"/>
        <w:bottom w:val="none" w:sz="0" w:space="0" w:color="auto"/>
        <w:right w:val="none" w:sz="0" w:space="0" w:color="auto"/>
      </w:divBdr>
    </w:div>
    <w:div w:id="810750305">
      <w:bodyDiv w:val="1"/>
      <w:marLeft w:val="0"/>
      <w:marRight w:val="0"/>
      <w:marTop w:val="0"/>
      <w:marBottom w:val="0"/>
      <w:divBdr>
        <w:top w:val="none" w:sz="0" w:space="0" w:color="auto"/>
        <w:left w:val="none" w:sz="0" w:space="0" w:color="auto"/>
        <w:bottom w:val="none" w:sz="0" w:space="0" w:color="auto"/>
        <w:right w:val="none" w:sz="0" w:space="0" w:color="auto"/>
      </w:divBdr>
    </w:div>
    <w:div w:id="137704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1458</Words>
  <Characters>8317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Professional</cp:lastModifiedBy>
  <cp:revision>49</cp:revision>
  <cp:lastPrinted>2021-10-01T06:52:00Z</cp:lastPrinted>
  <dcterms:created xsi:type="dcterms:W3CDTF">2021-08-26T13:41:00Z</dcterms:created>
  <dcterms:modified xsi:type="dcterms:W3CDTF">2024-09-25T07:44:00Z</dcterms:modified>
</cp:coreProperties>
</file>